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1139E" w14:textId="77777777" w:rsidR="009C3460" w:rsidRDefault="009C3460" w:rsidP="009C3460">
      <w:pPr>
        <w:pStyle w:val="Bezriadkovania"/>
        <w:spacing w:line="276" w:lineRule="auto"/>
      </w:pPr>
    </w:p>
    <w:p w14:paraId="1B2A47CD" w14:textId="77777777" w:rsidR="009C3460" w:rsidRDefault="009C3460" w:rsidP="009C3460">
      <w:pPr>
        <w:pStyle w:val="Bezriadkovania"/>
        <w:spacing w:line="276" w:lineRule="auto"/>
      </w:pPr>
    </w:p>
    <w:p w14:paraId="40114E2D" w14:textId="77777777" w:rsidR="009C3460" w:rsidRDefault="009C3460" w:rsidP="009C3460">
      <w:pPr>
        <w:pStyle w:val="Bezriadkovania"/>
        <w:spacing w:line="276" w:lineRule="auto"/>
      </w:pPr>
    </w:p>
    <w:p w14:paraId="72F0F1DB" w14:textId="77777777" w:rsidR="009C3460" w:rsidRDefault="009C3460" w:rsidP="009C3460">
      <w:pPr>
        <w:pStyle w:val="Bezriadkovania"/>
        <w:spacing w:line="276" w:lineRule="auto"/>
      </w:pPr>
    </w:p>
    <w:p w14:paraId="207B52C6" w14:textId="77777777" w:rsidR="009C3460" w:rsidRDefault="009C3460" w:rsidP="009C3460">
      <w:pPr>
        <w:pStyle w:val="Bezriadkovania"/>
        <w:spacing w:line="276" w:lineRule="auto"/>
      </w:pPr>
    </w:p>
    <w:p w14:paraId="36234548" w14:textId="77777777" w:rsidR="009C3460" w:rsidRDefault="009C3460" w:rsidP="009C3460">
      <w:pPr>
        <w:pStyle w:val="Bezriadkovania"/>
        <w:spacing w:line="276" w:lineRule="auto"/>
      </w:pPr>
    </w:p>
    <w:p w14:paraId="02259C59" w14:textId="77777777" w:rsidR="009C3460" w:rsidRDefault="009C3460" w:rsidP="009C3460">
      <w:pPr>
        <w:pStyle w:val="Bezriadkovania"/>
        <w:spacing w:line="276" w:lineRule="auto"/>
      </w:pPr>
    </w:p>
    <w:p w14:paraId="77EBB6DB" w14:textId="77777777" w:rsidR="009C3460" w:rsidRDefault="009C3460" w:rsidP="009C3460">
      <w:pPr>
        <w:pStyle w:val="Bezriadkovania"/>
        <w:spacing w:line="276" w:lineRule="auto"/>
      </w:pPr>
    </w:p>
    <w:p w14:paraId="28D2D611" w14:textId="77777777" w:rsidR="009C3460" w:rsidRDefault="009C3460" w:rsidP="009C3460">
      <w:pPr>
        <w:pStyle w:val="Bezriadkovania"/>
        <w:spacing w:line="276" w:lineRule="auto"/>
      </w:pPr>
    </w:p>
    <w:p w14:paraId="3B6B00F3" w14:textId="77777777" w:rsidR="009C3460" w:rsidRDefault="009C3460" w:rsidP="009C3460">
      <w:pPr>
        <w:pStyle w:val="Bezriadkovania"/>
        <w:spacing w:line="276" w:lineRule="auto"/>
      </w:pPr>
    </w:p>
    <w:p w14:paraId="13103BA7" w14:textId="77777777" w:rsidR="009C3460" w:rsidRDefault="009C3460" w:rsidP="009C3460">
      <w:pPr>
        <w:pStyle w:val="Bezriadkovania"/>
        <w:spacing w:line="276" w:lineRule="auto"/>
      </w:pPr>
    </w:p>
    <w:p w14:paraId="70CD332E" w14:textId="77777777" w:rsidR="009C3460" w:rsidRDefault="009C3460" w:rsidP="009C3460">
      <w:pPr>
        <w:pStyle w:val="Bezriadkovania"/>
        <w:spacing w:line="276" w:lineRule="auto"/>
      </w:pPr>
    </w:p>
    <w:p w14:paraId="0B3170CA" w14:textId="77777777" w:rsidR="009C3460" w:rsidRDefault="009C3460" w:rsidP="009C3460">
      <w:pPr>
        <w:pStyle w:val="Bezriadkovania"/>
        <w:spacing w:line="276" w:lineRule="auto"/>
      </w:pPr>
    </w:p>
    <w:p w14:paraId="02C09947" w14:textId="77777777" w:rsidR="009C3460" w:rsidRDefault="009C3460" w:rsidP="009C3460">
      <w:pPr>
        <w:pStyle w:val="Bezriadkovania"/>
        <w:spacing w:line="276" w:lineRule="auto"/>
      </w:pPr>
    </w:p>
    <w:p w14:paraId="31C4EC7F" w14:textId="77777777" w:rsidR="009C3460" w:rsidRDefault="009C3460" w:rsidP="009C3460">
      <w:pPr>
        <w:pStyle w:val="Bezriadkovania"/>
        <w:spacing w:line="276" w:lineRule="auto"/>
      </w:pPr>
    </w:p>
    <w:p w14:paraId="6AB1845A" w14:textId="77777777" w:rsidR="009C3460" w:rsidRDefault="009C3460" w:rsidP="009C3460">
      <w:pPr>
        <w:pStyle w:val="Bezriadkovania"/>
        <w:spacing w:line="276" w:lineRule="auto"/>
      </w:pPr>
    </w:p>
    <w:p w14:paraId="372F54BA" w14:textId="77777777" w:rsidR="009C3460" w:rsidRDefault="009C3460" w:rsidP="009C3460">
      <w:pPr>
        <w:pStyle w:val="Bezriadkovania"/>
        <w:spacing w:line="276" w:lineRule="auto"/>
      </w:pPr>
    </w:p>
    <w:p w14:paraId="2DD229DB" w14:textId="77777777" w:rsidR="009C3460" w:rsidRDefault="009C3460" w:rsidP="009C3460">
      <w:pPr>
        <w:pStyle w:val="Bezriadkovania"/>
        <w:spacing w:line="276" w:lineRule="auto"/>
      </w:pPr>
    </w:p>
    <w:p w14:paraId="729C7891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77CA53D9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27FFB1BB" w14:textId="77777777" w:rsidR="009C3460" w:rsidRDefault="009C3460" w:rsidP="009C3460">
      <w:pPr>
        <w:pStyle w:val="Bezriadkovania"/>
        <w:spacing w:line="276" w:lineRule="auto"/>
      </w:pPr>
    </w:p>
    <w:p w14:paraId="17521D31" w14:textId="77777777" w:rsidR="009C3460" w:rsidRDefault="009C3460" w:rsidP="009C3460">
      <w:pPr>
        <w:pStyle w:val="Bezriadkovania"/>
        <w:spacing w:line="276" w:lineRule="auto"/>
      </w:pPr>
    </w:p>
    <w:p w14:paraId="44369480" w14:textId="77777777" w:rsidR="009C3460" w:rsidRDefault="009C3460" w:rsidP="009C3460">
      <w:pPr>
        <w:pStyle w:val="Bezriadkovania"/>
        <w:spacing w:line="276" w:lineRule="auto"/>
      </w:pPr>
    </w:p>
    <w:p w14:paraId="7CEBD913" w14:textId="77777777" w:rsidR="009C3460" w:rsidRDefault="009C3460" w:rsidP="009C3460">
      <w:pPr>
        <w:pStyle w:val="Bezriadkovania"/>
        <w:spacing w:line="276" w:lineRule="auto"/>
      </w:pPr>
    </w:p>
    <w:p w14:paraId="7EF3A14A" w14:textId="77777777" w:rsidR="001D241E" w:rsidRDefault="001D241E" w:rsidP="009C3460">
      <w:pPr>
        <w:pStyle w:val="Bezriadkovania"/>
        <w:spacing w:line="276" w:lineRule="auto"/>
      </w:pPr>
    </w:p>
    <w:p w14:paraId="637F8998" w14:textId="77777777" w:rsidR="001D241E" w:rsidRDefault="001D241E" w:rsidP="009C3460">
      <w:pPr>
        <w:pStyle w:val="Bezriadkovania"/>
        <w:spacing w:line="276" w:lineRule="auto"/>
      </w:pPr>
    </w:p>
    <w:p w14:paraId="2ECE73D9" w14:textId="77777777" w:rsidR="001D241E" w:rsidRDefault="001D241E" w:rsidP="009C3460">
      <w:pPr>
        <w:pStyle w:val="Bezriadkovania"/>
        <w:spacing w:line="276" w:lineRule="auto"/>
      </w:pPr>
    </w:p>
    <w:p w14:paraId="413F0753" w14:textId="77777777" w:rsidR="001D241E" w:rsidRDefault="001D241E" w:rsidP="009C3460">
      <w:pPr>
        <w:pStyle w:val="Bezriadkovania"/>
        <w:spacing w:line="276" w:lineRule="auto"/>
      </w:pPr>
    </w:p>
    <w:p w14:paraId="2A08DD89" w14:textId="77777777" w:rsidR="001D241E" w:rsidRDefault="001D241E" w:rsidP="009C3460">
      <w:pPr>
        <w:pStyle w:val="Bezriadkovania"/>
        <w:spacing w:line="276" w:lineRule="auto"/>
      </w:pPr>
    </w:p>
    <w:p w14:paraId="31279734" w14:textId="77777777" w:rsidR="001D241E" w:rsidRDefault="001D241E" w:rsidP="009C3460">
      <w:pPr>
        <w:pStyle w:val="Bezriadkovania"/>
        <w:spacing w:line="276" w:lineRule="auto"/>
      </w:pPr>
    </w:p>
    <w:p w14:paraId="56E075D7" w14:textId="77777777" w:rsidR="001D241E" w:rsidRDefault="001D241E" w:rsidP="009C3460">
      <w:pPr>
        <w:pStyle w:val="Bezriadkovania"/>
        <w:spacing w:line="276" w:lineRule="auto"/>
      </w:pPr>
    </w:p>
    <w:p w14:paraId="7C158BAC" w14:textId="77777777" w:rsidR="00600E94" w:rsidRDefault="00600E94" w:rsidP="009C3460">
      <w:pPr>
        <w:pStyle w:val="Bezriadkovania"/>
        <w:spacing w:line="276" w:lineRule="auto"/>
      </w:pPr>
    </w:p>
    <w:p w14:paraId="619C4C21" w14:textId="77777777" w:rsidR="001D241E" w:rsidRDefault="001D241E" w:rsidP="001D241E">
      <w:pPr>
        <w:pStyle w:val="Bezriadkovania"/>
        <w:spacing w:line="276" w:lineRule="auto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Sada</w:t>
      </w:r>
      <w:proofErr w:type="spellEnd"/>
      <w:r>
        <w:rPr>
          <w:rFonts w:ascii="Century Gothic" w:hAnsi="Century Gothic"/>
          <w:sz w:val="18"/>
          <w:szCs w:val="18"/>
        </w:rPr>
        <w:t xml:space="preserve"> číslo:                                              0          1           2          3           4           5           6           7           8           9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126"/>
        <w:gridCol w:w="1276"/>
        <w:gridCol w:w="1270"/>
      </w:tblGrid>
      <w:tr w:rsidR="001D241E" w14:paraId="52F4A687" w14:textId="77777777" w:rsidTr="001D241E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17790" w14:textId="77777777" w:rsidR="001D241E" w:rsidRDefault="001D241E">
            <w:pPr>
              <w:pStyle w:val="Bezriadkovania"/>
              <w:spacing w:line="276" w:lineRule="auto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TÁTO SPRÁVA JE ORIGINÁL, JEJ KOPÍROVANIE BEZ SÚHLASU MAJITEĽA JE TRESTNÉ PODĽA §24 , ODST. (3) ZÁKONA č. 618/2003 </w:t>
            </w:r>
            <w:proofErr w:type="spellStart"/>
            <w:r>
              <w:rPr>
                <w:rFonts w:ascii="Century Gothic" w:hAnsi="Century Gothic"/>
                <w:sz w:val="14"/>
                <w:szCs w:val="14"/>
              </w:rPr>
              <w:t>Z.z</w:t>
            </w:r>
            <w:proofErr w:type="spellEnd"/>
          </w:p>
        </w:tc>
      </w:tr>
      <w:tr w:rsidR="001D241E" w14:paraId="41748B9D" w14:textId="77777777" w:rsidTr="001D241E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A5735F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zodp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 projektant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47AD51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autor návrhu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D10A43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vypracoval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3A6B3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noProof/>
                <w:sz w:val="12"/>
                <w:szCs w:val="12"/>
              </w:rPr>
              <w:drawing>
                <wp:inline distT="0" distB="0" distL="0" distR="0" wp14:anchorId="055D20D8" wp14:editId="60C1A1C2">
                  <wp:extent cx="784860" cy="480060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EEC41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OON Design </w:t>
            </w:r>
            <w:proofErr w:type="spellStart"/>
            <w:r>
              <w:rPr>
                <w:rFonts w:ascii="Arial Narrow" w:hAnsi="Arial Narrow"/>
                <w:sz w:val="12"/>
                <w:szCs w:val="12"/>
              </w:rPr>
              <w:t>s.r.o</w:t>
            </w:r>
            <w:proofErr w:type="spellEnd"/>
            <w:r>
              <w:rPr>
                <w:rFonts w:ascii="Arial Narrow" w:hAnsi="Arial Narrow"/>
                <w:sz w:val="12"/>
                <w:szCs w:val="12"/>
              </w:rPr>
              <w:t>.</w:t>
            </w:r>
          </w:p>
          <w:p w14:paraId="1EDA618B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Slovenskej jednoty 48</w:t>
            </w:r>
          </w:p>
          <w:p w14:paraId="3ADCC280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040 01, Košice</w:t>
            </w:r>
          </w:p>
          <w:p w14:paraId="421E7A66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+421 911 586 911</w:t>
            </w:r>
          </w:p>
          <w:p w14:paraId="264A62FD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www.oondesign.sk</w:t>
            </w:r>
          </w:p>
          <w:p w14:paraId="0EC445C7" w14:textId="77777777" w:rsidR="001D241E" w:rsidRDefault="001D241E">
            <w:pPr>
              <w:autoSpaceDE w:val="0"/>
              <w:autoSpaceDN w:val="0"/>
              <w:adjustRightInd w:val="0"/>
              <w:rPr>
                <w:rFonts w:ascii="Arial Narrow" w:hAnsi="Arial Narrow" w:cs="Txt"/>
                <w:color w:val="000000"/>
                <w:sz w:val="12"/>
                <w:szCs w:val="12"/>
              </w:rPr>
            </w:pPr>
            <w:r>
              <w:rPr>
                <w:rFonts w:ascii="Arial Narrow" w:hAnsi="Arial Narrow" w:cs="Txt"/>
                <w:color w:val="000000"/>
                <w:sz w:val="12"/>
                <w:szCs w:val="12"/>
              </w:rPr>
              <w:t>oon@oondesign.sk</w:t>
            </w:r>
          </w:p>
          <w:p w14:paraId="1AB589CF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6D14EA7" w14:textId="77777777" w:rsidTr="001D241E">
        <w:trPr>
          <w:trHeight w:val="570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1CCF77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Doc. Ing. Danica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Košičanová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, PhD.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4FE25E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AC1DB2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FEB9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67B680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B76E54C" w14:textId="77777777" w:rsidTr="001D241E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323C6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04B3B" w14:textId="77777777" w:rsidR="006D6C2D" w:rsidRDefault="006D6C2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892EA48" w14:textId="77777777" w:rsidR="00607C0D" w:rsidRDefault="00607C0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7328974" w14:textId="77777777" w:rsidR="001D241E" w:rsidRP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30"/>
                <w:szCs w:val="3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Nová telocvičňa ZŠ M.R. Štefánika</w:t>
            </w:r>
          </w:p>
          <w:p w14:paraId="38CFCA95" w14:textId="77777777" w:rsid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v Ivanke pri Dunaji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8CC0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investor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8735453" w14:textId="77777777" w:rsidR="001D241E" w:rsidRDefault="003D64B4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Obec Ivanka pri Dunaji, Štefánikova 12, 900 28 Ivanka pri Dunaji</w:t>
            </w:r>
          </w:p>
        </w:tc>
      </w:tr>
      <w:tr w:rsidR="001D241E" w14:paraId="4E7E790E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4752BA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3D734D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09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profesia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5950D4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ZDRAVOTECHNIKA</w:t>
            </w:r>
          </w:p>
        </w:tc>
      </w:tr>
      <w:tr w:rsidR="001D241E" w14:paraId="761CC2BD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F6F616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B8853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C4A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stupeň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7DF21B3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SP</w:t>
            </w:r>
          </w:p>
        </w:tc>
      </w:tr>
      <w:tr w:rsidR="001D241E" w14:paraId="00BFA4E0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67D062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B2260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BFF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dátum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F7713B" w14:textId="525AD17A" w:rsidR="001D241E" w:rsidRDefault="00FD13CD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08/2019</w:t>
            </w:r>
          </w:p>
        </w:tc>
      </w:tr>
      <w:tr w:rsidR="001D241E" w14:paraId="00D933CD" w14:textId="77777777" w:rsidTr="001D241E">
        <w:trPr>
          <w:trHeight w:val="1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24E0F1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D666E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9B1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8E769F9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A4</w:t>
            </w:r>
          </w:p>
        </w:tc>
      </w:tr>
      <w:tr w:rsidR="001D241E" w14:paraId="431111B9" w14:textId="77777777" w:rsidTr="001D241E">
        <w:trPr>
          <w:trHeight w:val="48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A4F7BF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C11DAC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TECHNICKÁ SPRÁVA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9C392C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počet strán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A1B95" w14:textId="18311515" w:rsidR="001D241E" w:rsidRDefault="00B12A4D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5</w:t>
            </w:r>
            <w:bookmarkStart w:id="0" w:name="_GoBack"/>
            <w:bookmarkEnd w:id="0"/>
          </w:p>
        </w:tc>
      </w:tr>
    </w:tbl>
    <w:p w14:paraId="00E1C3F2" w14:textId="77777777" w:rsidR="009C3460" w:rsidRDefault="009C3460" w:rsidP="009C3460">
      <w:pPr>
        <w:pStyle w:val="Bezriadkovania"/>
        <w:spacing w:line="276" w:lineRule="auto"/>
        <w:sectPr w:rsidR="009C3460" w:rsidSect="009C3460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026D74E" w14:textId="77777777" w:rsidR="009C3460" w:rsidRPr="00360A10" w:rsidRDefault="004C1EE9" w:rsidP="00360A10">
      <w:pPr>
        <w:pStyle w:val="01MJ"/>
      </w:pPr>
      <w:r w:rsidRPr="00360A10">
        <w:lastRenderedPageBreak/>
        <w:t>ZÁKLADNÉ ÚDAJE O</w:t>
      </w:r>
      <w:r w:rsidR="003C39CD" w:rsidRPr="00360A10">
        <w:t> </w:t>
      </w:r>
      <w:r w:rsidRPr="00360A10">
        <w:t>STAVBE</w:t>
      </w:r>
    </w:p>
    <w:p w14:paraId="1D1EB49D" w14:textId="77777777" w:rsidR="003C39CD" w:rsidRPr="00D15F60" w:rsidRDefault="003C39CD" w:rsidP="00360A10">
      <w:pPr>
        <w:pStyle w:val="02MJ"/>
      </w:pPr>
      <w:r w:rsidRPr="00D15F60">
        <w:t>Úvod</w:t>
      </w:r>
    </w:p>
    <w:p w14:paraId="3E03B1FE" w14:textId="2AF9D386" w:rsidR="006F304B" w:rsidRPr="00FB2F10" w:rsidRDefault="00B72BBD" w:rsidP="006F304B">
      <w:pPr>
        <w:pStyle w:val="05MJText"/>
      </w:pPr>
      <w:r w:rsidRPr="00FB2F10">
        <w:t>Projekt rieši</w:t>
      </w:r>
      <w:r w:rsidR="006F304B" w:rsidRPr="00FB2F10">
        <w:t xml:space="preserve"> </w:t>
      </w:r>
      <w:r w:rsidR="00FD13CD">
        <w:t xml:space="preserve">návrh </w:t>
      </w:r>
      <w:r w:rsidR="00B12A4D">
        <w:t>kanalizačnej</w:t>
      </w:r>
      <w:r w:rsidR="00FD13CD">
        <w:t xml:space="preserve"> prípojky </w:t>
      </w:r>
      <w:r w:rsidR="00613ED7" w:rsidRPr="00FB2F10">
        <w:t>novostavby</w:t>
      </w:r>
      <w:r w:rsidR="00B03F70" w:rsidRPr="00FB2F10">
        <w:t xml:space="preserve"> </w:t>
      </w:r>
      <w:r w:rsidR="003D64B4" w:rsidRPr="00FB2F10">
        <w:t>telocvične v Ivanke pri Dunaji</w:t>
      </w:r>
      <w:r w:rsidR="00E44E56" w:rsidRPr="00FB2F10">
        <w:t xml:space="preserve">. Parcela objektu sa nachádza v katastrálnom území </w:t>
      </w:r>
      <w:r w:rsidR="00FB2F10" w:rsidRPr="00FB2F10">
        <w:t>Ivanka pri Dunaji</w:t>
      </w:r>
      <w:r w:rsidR="00E44E56" w:rsidRPr="00FB2F10">
        <w:t xml:space="preserve">. Objekt sa nachádza na parcele č. </w:t>
      </w:r>
      <w:r w:rsidR="00FB2F10" w:rsidRPr="00FB2F10">
        <w:t>989/3</w:t>
      </w:r>
      <w:r w:rsidR="00E44E56" w:rsidRPr="00FB2F10">
        <w:t>.</w:t>
      </w:r>
    </w:p>
    <w:p w14:paraId="2ED037A3" w14:textId="77777777" w:rsidR="006F304B" w:rsidRDefault="006F304B" w:rsidP="00C45023">
      <w:pPr>
        <w:pStyle w:val="05MJText"/>
      </w:pPr>
      <w:r w:rsidRPr="00EF5728">
        <w:t xml:space="preserve">Projekt </w:t>
      </w:r>
      <w:r w:rsidR="00442F74">
        <w:t>zdravotechniky</w:t>
      </w:r>
      <w:r w:rsidRPr="00EF5728">
        <w:t xml:space="preserve"> bol vypracovaný</w:t>
      </w:r>
      <w:r>
        <w:t xml:space="preserve"> na základe stavebných výkresov,</w:t>
      </w:r>
      <w:r w:rsidRPr="00EF5728">
        <w:t xml:space="preserve"> požiadaviek  z</w:t>
      </w:r>
      <w:r>
        <w:t>odpovedného projektanta stavby,</w:t>
      </w:r>
      <w:r w:rsidRPr="00EF5728">
        <w:t> investora</w:t>
      </w:r>
      <w:r>
        <w:t xml:space="preserve">. </w:t>
      </w:r>
    </w:p>
    <w:p w14:paraId="04F3444E" w14:textId="77777777" w:rsidR="006F304B" w:rsidRDefault="006F304B" w:rsidP="00C45023">
      <w:pPr>
        <w:pStyle w:val="05MJText"/>
      </w:pPr>
      <w:r>
        <w:t>Projekt rieši vnútorné rozvo</w:t>
      </w:r>
      <w:r w:rsidR="008B65DB">
        <w:t xml:space="preserve">dy vody, splaškovej </w:t>
      </w:r>
      <w:r w:rsidR="001856C9">
        <w:t xml:space="preserve">a dažďovej </w:t>
      </w:r>
      <w:r w:rsidR="008B65DB">
        <w:t>kanalizácie a napojenie na verejné siete.</w:t>
      </w:r>
    </w:p>
    <w:p w14:paraId="039020E2" w14:textId="77777777" w:rsidR="006F304B" w:rsidRDefault="00706B63" w:rsidP="006F304B">
      <w:pPr>
        <w:pStyle w:val="05MJText"/>
      </w:pPr>
      <w:r>
        <w:t xml:space="preserve">Ohrev vody bude riešený </w:t>
      </w:r>
      <w:r w:rsidR="003D64B4">
        <w:t>zásobníkovým ohrevom</w:t>
      </w:r>
      <w:r>
        <w:t>. Z</w:t>
      </w:r>
      <w:r w:rsidR="006F304B">
        <w:t xml:space="preserve"> </w:t>
      </w:r>
      <w:r>
        <w:t>ohrievača</w:t>
      </w:r>
      <w:r w:rsidR="008C08E6">
        <w:t xml:space="preserve"> budú teplou vodou zásobované je</w:t>
      </w:r>
      <w:r w:rsidR="006F304B">
        <w:t xml:space="preserve">dnotlivé zariaďovacie predmety. Pripojenie ohrievača vody na vodovod bude v zmysle STN 060830 a STN EN1717. </w:t>
      </w:r>
    </w:p>
    <w:p w14:paraId="4B4A2896" w14:textId="77777777" w:rsidR="006F304B" w:rsidRDefault="006F304B" w:rsidP="00C45023">
      <w:pPr>
        <w:pStyle w:val="05MJText"/>
      </w:pPr>
    </w:p>
    <w:p w14:paraId="7703DBF4" w14:textId="77777777" w:rsidR="006F304B" w:rsidRDefault="006F304B" w:rsidP="006F304B">
      <w:pPr>
        <w:pStyle w:val="02MJ"/>
      </w:pPr>
      <w:r>
        <w:t>Vstupné údaje</w:t>
      </w:r>
    </w:p>
    <w:p w14:paraId="6A1A1B32" w14:textId="77777777" w:rsidR="006F304B" w:rsidRPr="00E849A6" w:rsidRDefault="006F304B" w:rsidP="006F304B">
      <w:pPr>
        <w:pStyle w:val="03MJ"/>
      </w:pPr>
      <w:r w:rsidRPr="00956FB1">
        <w:t>Pre vypracovanie projektu b</w:t>
      </w:r>
      <w:r>
        <w:t>oli použité nasledovné podklady</w:t>
      </w:r>
    </w:p>
    <w:p w14:paraId="06923B3D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Zákon 50/1976 </w:t>
      </w:r>
      <w:proofErr w:type="spellStart"/>
      <w:r w:rsidRPr="009256D4">
        <w:t>z.Z</w:t>
      </w:r>
      <w:proofErr w:type="spellEnd"/>
      <w:r w:rsidRPr="009256D4">
        <w:t>. stavebný zákon</w:t>
      </w:r>
    </w:p>
    <w:p w14:paraId="32F7401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Vyhl. 684/2006 </w:t>
      </w:r>
      <w:proofErr w:type="spellStart"/>
      <w:r w:rsidRPr="009256D4">
        <w:t>Z.z</w:t>
      </w:r>
      <w:proofErr w:type="spellEnd"/>
      <w:r w:rsidRPr="009256D4">
        <w:t>. ktorou sa ustanovujú podrobnosti o technických požiadavkách na návrh, projektovú dokumentáciu a výstavbu verejných vodovodov a verejných kanalizácií</w:t>
      </w:r>
    </w:p>
    <w:p w14:paraId="52639823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806 Technické podmienky na zhotovovanie vodovodných potrubí na pitnú vodu vo vnútri budov</w:t>
      </w:r>
    </w:p>
    <w:p w14:paraId="51D05D5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12056 gravitačné kanalizačné systémy vnútri budov</w:t>
      </w:r>
    </w:p>
    <w:p w14:paraId="419AB325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92 0400 požiarna bezpečnosť stavieb. Zásobovanie vodou na hasenie požiarov</w:t>
      </w:r>
    </w:p>
    <w:p w14:paraId="66D75DA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1775 Zásobovanie plyno</w:t>
      </w:r>
      <w:r>
        <w:t>m. Plynovody na zásobovanie budo</w:t>
      </w:r>
      <w:r w:rsidRPr="009256D4">
        <w:t>v</w:t>
      </w:r>
    </w:p>
    <w:p w14:paraId="6F3151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6415 plynovody a prípojky z polyetylénu</w:t>
      </w:r>
    </w:p>
    <w:p w14:paraId="51FF10BA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6413 Plynovody a prípojky z ocele</w:t>
      </w:r>
    </w:p>
    <w:p w14:paraId="4131819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F83FC8">
        <w:t xml:space="preserve">STN EN </w:t>
      </w:r>
      <w:r>
        <w:t xml:space="preserve">246 </w:t>
      </w:r>
      <w:proofErr w:type="spellStart"/>
      <w:r>
        <w:t>Zdravotnotechnické</w:t>
      </w:r>
      <w:proofErr w:type="spellEnd"/>
      <w:r>
        <w:t xml:space="preserve"> armatúry</w:t>
      </w:r>
    </w:p>
    <w:p w14:paraId="23466045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93502 armatúry</w:t>
      </w:r>
    </w:p>
    <w:p w14:paraId="5DE7F0AF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70207 Miestne plynovody a</w:t>
      </w:r>
      <w:r>
        <w:t> </w:t>
      </w:r>
      <w:r w:rsidRPr="009256D4">
        <w:t>prípojky</w:t>
      </w:r>
    </w:p>
    <w:p w14:paraId="26095D9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>
        <w:t>O</w:t>
      </w:r>
      <w:r w:rsidRPr="00956FB1">
        <w:t>statné súvisiace a platné STN a predpisy IP</w:t>
      </w:r>
    </w:p>
    <w:p w14:paraId="50573E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Technické podklady výrobcov</w:t>
      </w:r>
    </w:p>
    <w:p w14:paraId="3DF418F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Požiadavky investora</w:t>
      </w:r>
    </w:p>
    <w:p w14:paraId="586DB36F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Podklady architekta</w:t>
      </w:r>
    </w:p>
    <w:p w14:paraId="03899A05" w14:textId="77777777" w:rsidR="003C39CD" w:rsidRDefault="003C39CD" w:rsidP="003C39CD">
      <w:pPr>
        <w:pStyle w:val="05MJText"/>
      </w:pPr>
    </w:p>
    <w:p w14:paraId="50E66C7C" w14:textId="77777777" w:rsidR="006F304B" w:rsidRDefault="006F304B" w:rsidP="003C39CD">
      <w:pPr>
        <w:pStyle w:val="05MJText"/>
      </w:pPr>
    </w:p>
    <w:p w14:paraId="32DCB381" w14:textId="77777777" w:rsidR="006F304B" w:rsidRDefault="006F304B" w:rsidP="003C39CD">
      <w:pPr>
        <w:pStyle w:val="05MJText"/>
      </w:pPr>
    </w:p>
    <w:p w14:paraId="57DF2943" w14:textId="77777777" w:rsidR="006F304B" w:rsidRDefault="006F304B">
      <w:r>
        <w:br w:type="page"/>
      </w:r>
    </w:p>
    <w:p w14:paraId="50F862DC" w14:textId="11EC8092" w:rsidR="0088680E" w:rsidRDefault="0088680E" w:rsidP="0088680E">
      <w:pPr>
        <w:pStyle w:val="01MJ"/>
      </w:pPr>
      <w:r>
        <w:lastRenderedPageBreak/>
        <w:t>Splašková kanalizácia</w:t>
      </w:r>
    </w:p>
    <w:p w14:paraId="63F56E15" w14:textId="77777777" w:rsidR="0088680E" w:rsidRDefault="0088680E" w:rsidP="0088680E">
      <w:pPr>
        <w:pStyle w:val="02MJ"/>
      </w:pPr>
      <w:r>
        <w:t>Prípojka splaškovej kanalizácie</w:t>
      </w:r>
    </w:p>
    <w:p w14:paraId="598D0580" w14:textId="4308890C" w:rsidR="001713BC" w:rsidRDefault="0088680E" w:rsidP="0088680E">
      <w:pPr>
        <w:ind w:firstLine="284"/>
        <w:jc w:val="both"/>
      </w:pPr>
      <w:r>
        <w:t xml:space="preserve">Projekt rieši vnútornú kanalizáciu. </w:t>
      </w:r>
      <w:r w:rsidR="004D4D48" w:rsidRPr="004D4D48">
        <w:t>Z navrhovaného objektu sa splaškové vody za</w:t>
      </w:r>
      <w:r w:rsidR="004D4D48">
        <w:t>ú</w:t>
      </w:r>
      <w:r w:rsidR="004D4D48" w:rsidRPr="004D4D48">
        <w:t>stia</w:t>
      </w:r>
      <w:r w:rsidR="005B1322">
        <w:t xml:space="preserve"> do</w:t>
      </w:r>
      <w:r w:rsidR="004D4D48" w:rsidRPr="004D4D48">
        <w:t xml:space="preserve"> areálovej kanalizácie</w:t>
      </w:r>
      <w:r w:rsidR="004D4D48">
        <w:t xml:space="preserve"> </w:t>
      </w:r>
      <w:r w:rsidR="004D4D48" w:rsidRPr="004D4D48">
        <w:t>(do existujúcej šachty).  Na kanalizačnej prípojke budú osadené revízne šachty</w:t>
      </w:r>
      <w:r w:rsidR="00B12A4D">
        <w:t xml:space="preserve"> DN600</w:t>
      </w:r>
      <w:r w:rsidR="004D4D48" w:rsidRPr="004D4D48">
        <w:t xml:space="preserve"> pri za</w:t>
      </w:r>
      <w:r w:rsidR="004D4D48">
        <w:t>ú</w:t>
      </w:r>
      <w:r w:rsidR="004D4D48" w:rsidRPr="004D4D48">
        <w:t xml:space="preserve">steniach vnútornej kanalizácie a v lomoch na prečistenie kanalizačnej prípojky.  </w:t>
      </w:r>
      <w:r>
        <w:t xml:space="preserve">Prestupy potrubia cez podkladový betón zo zeme do interiéru  je potrebné izolovať proti podzemnej vode a v mieste prestupu bude pevný bod (viď technologické predpisy výrobcu rúr). </w:t>
      </w:r>
    </w:p>
    <w:p w14:paraId="1218F298" w14:textId="77777777" w:rsidR="00F469A9" w:rsidRDefault="004478C5" w:rsidP="00616351">
      <w:pPr>
        <w:pStyle w:val="02MJ"/>
      </w:pPr>
      <w:r>
        <w:t>Bilancie splaškových vôd</w:t>
      </w:r>
    </w:p>
    <w:tbl>
      <w:tblPr>
        <w:tblW w:w="88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986"/>
        <w:gridCol w:w="986"/>
        <w:gridCol w:w="960"/>
        <w:gridCol w:w="960"/>
      </w:tblGrid>
      <w:tr w:rsidR="0088680E" w:rsidRPr="0088680E" w14:paraId="655AE5CB" w14:textId="77777777" w:rsidTr="0088680E">
        <w:trPr>
          <w:trHeight w:val="300"/>
        </w:trPr>
        <w:tc>
          <w:tcPr>
            <w:tcW w:w="4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1F64B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Zariaďovací predmet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66D2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A006A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E2B431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min. DN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B9220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 . N</w:t>
            </w:r>
          </w:p>
        </w:tc>
      </w:tr>
      <w:tr w:rsidR="0088680E" w:rsidRPr="0088680E" w14:paraId="01A20731" w14:textId="77777777" w:rsidTr="0088680E">
        <w:trPr>
          <w:trHeight w:val="315"/>
        </w:trPr>
        <w:tc>
          <w:tcPr>
            <w:tcW w:w="49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7DC7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9C1DB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2E1C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[ks]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08FD0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99F03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</w:tr>
      <w:tr w:rsidR="0088680E" w:rsidRPr="0088680E" w14:paraId="6CA8A542" w14:textId="77777777" w:rsidTr="0088680E">
        <w:trPr>
          <w:trHeight w:val="345"/>
        </w:trPr>
        <w:tc>
          <w:tcPr>
            <w:tcW w:w="49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8AA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Automaticky splachovaný pisoár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678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0,2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DDE40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DF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72B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30AA708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C4B2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Umývací žľab alebo umývacia fontánka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B3E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48C3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D2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164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C17A43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5A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Umývadlo, bidet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014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07FD7C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E95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B3D3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6,5</w:t>
            </w:r>
          </w:p>
        </w:tc>
      </w:tr>
      <w:tr w:rsidR="0088680E" w:rsidRPr="0088680E" w14:paraId="044EA9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5726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Pisoár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B1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96F16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A19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6C54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2,0</w:t>
            </w:r>
          </w:p>
        </w:tc>
      </w:tr>
      <w:tr w:rsidR="0088680E" w:rsidRPr="0088680E" w14:paraId="236C71E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14FF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bez zátky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68E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8885AB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DEE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993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4,2</w:t>
            </w:r>
          </w:p>
        </w:tc>
      </w:tr>
      <w:tr w:rsidR="0088680E" w:rsidRPr="0088680E" w14:paraId="293E8F5A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6B9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so zátkou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29B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186C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A41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BEF4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00</w:t>
            </w:r>
          </w:p>
        </w:tc>
      </w:tr>
      <w:tr w:rsidR="0088680E" w:rsidRPr="0088680E" w14:paraId="400276E0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3B2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Samostatný pisoár s nádržkovým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F74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2BE036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8C5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EFB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891D26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48D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Kúpacia vaňa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5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A53929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0A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00C1" w14:textId="77777777" w:rsidR="0088680E" w:rsidRPr="0088680E" w:rsidRDefault="00B72BBD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C563F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6CC072F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34D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3F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DB5B77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C6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10A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2AF5D5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714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Nástenná výlevka s pripojením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84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41E78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6EC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937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24234A82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100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Bytová umývačka riadu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8E9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BE4560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6B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AF9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01CBAC59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283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6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27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7BE6FD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8E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878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09A8577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7A31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Veľkokuchynský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B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9AD695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798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BE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5C204FE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17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Liatinová výlevka s napojením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FBA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B30F061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AF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A71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31AA391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4BC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12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A70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0C5E9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5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9A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23EB75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E96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BC0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6E42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35F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8B0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4E1B7C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E4C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7,5l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053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07E8458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DF6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B461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7,5</w:t>
            </w:r>
          </w:p>
        </w:tc>
      </w:tr>
      <w:tr w:rsidR="0088680E" w:rsidRPr="0088680E" w14:paraId="0598966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C1C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9,0l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A1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EDF1EE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31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591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7C67E9F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B95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12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BCACF8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35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1A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16DA2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C18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62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74B410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87A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FFB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1C89E01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BA0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770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5FA5B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F9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81D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E4522E8" w14:textId="77777777" w:rsidTr="0088680E">
        <w:trPr>
          <w:trHeight w:val="405"/>
        </w:trPr>
        <w:tc>
          <w:tcPr>
            <w:tcW w:w="786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5AB6A" w14:textId="77777777" w:rsidR="0088680E" w:rsidRPr="0088680E" w:rsidRDefault="0088680E" w:rsidP="0088680E">
            <w:pPr>
              <w:spacing w:after="0" w:line="240" w:lineRule="auto"/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∑ =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6DE70A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46,1</w:t>
            </w:r>
          </w:p>
        </w:tc>
      </w:tr>
      <w:tr w:rsidR="0088680E" w:rsidRPr="0088680E" w14:paraId="520E1EF0" w14:textId="77777777" w:rsidTr="0088680E">
        <w:trPr>
          <w:trHeight w:val="405"/>
        </w:trPr>
        <w:tc>
          <w:tcPr>
            <w:tcW w:w="6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E191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noProof/>
                <w:color w:val="000000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677E84" wp14:editId="406D9580">
                      <wp:simplePos x="0" y="0"/>
                      <wp:positionH relativeFrom="column">
                        <wp:posOffset>2905760</wp:posOffset>
                      </wp:positionH>
                      <wp:positionV relativeFrom="paragraph">
                        <wp:posOffset>99695</wp:posOffset>
                      </wp:positionV>
                      <wp:extent cx="1057275" cy="209550"/>
                      <wp:effectExtent l="0" t="0" r="0" b="0"/>
                      <wp:wrapNone/>
                      <wp:docPr id="1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2095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5287857A" w14:textId="77777777" w:rsidR="00FD13CD" w:rsidRDefault="00FD13CD" w:rsidP="0088680E">
                                  <w:pPr>
                                    <w:pStyle w:val="Normlnywebov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ww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=K.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∑DU</m:t>
                                          </m:r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77E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26" type="#_x0000_t202" style="position:absolute;margin-left:228.8pt;margin-top:7.85pt;width:83.25pt;height:16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" filled="f" stroked="f">
                      <v:textbox style="mso-fit-shape-to-text:t" inset="0,0,0,0">
                        <w:txbxContent>
                          <w:p w14:paraId="5287857A" w14:textId="77777777" w:rsidR="00FD13CD" w:rsidRDefault="00FD13CD" w:rsidP="0088680E">
                            <w:pPr>
                              <w:pStyle w:val="Normlnywebov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ww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=K.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∑DU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D255DD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34BF1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94FF2C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6,8</w:t>
            </w:r>
          </w:p>
        </w:tc>
      </w:tr>
    </w:tbl>
    <w:p w14:paraId="02C5C2DF" w14:textId="77777777" w:rsidR="0088680E" w:rsidRDefault="0088680E" w:rsidP="0088680E">
      <w:pPr>
        <w:pStyle w:val="05MJText"/>
      </w:pPr>
    </w:p>
    <w:p w14:paraId="77D184C7" w14:textId="77777777" w:rsidR="0088680E" w:rsidRPr="00C64920" w:rsidRDefault="0088680E" w:rsidP="0088680E">
      <w:pPr>
        <w:pStyle w:val="05MJText"/>
      </w:pPr>
      <w:r>
        <w:t>Výpočt</w:t>
      </w:r>
      <w:r w:rsidR="00D378E9">
        <w:t xml:space="preserve">ový prietok splaškovej vody </w:t>
      </w:r>
      <w:r w:rsidR="004D4D48">
        <w:t>6,8</w:t>
      </w:r>
      <w:r>
        <w:t xml:space="preserve"> </w:t>
      </w:r>
      <w:r w:rsidRPr="00C64920">
        <w:t xml:space="preserve">[l/s] – </w:t>
      </w:r>
      <w:r w:rsidR="004478C5" w:rsidRPr="00C64920">
        <w:t xml:space="preserve">návrh prípojky </w:t>
      </w:r>
      <w:r w:rsidR="00B72BBD">
        <w:t>Ø D1</w:t>
      </w:r>
      <w:r w:rsidR="004D4D48">
        <w:t>25</w:t>
      </w:r>
      <w:r w:rsidR="004B05C7">
        <w:t>.</w:t>
      </w:r>
      <w:r w:rsidR="00B72BBD">
        <w:t xml:space="preserve"> Kvôli minimálnej normovej požiadavke navrhujem prípojku DN150 – 160x4,0. </w:t>
      </w:r>
    </w:p>
    <w:p w14:paraId="1A977B86" w14:textId="77777777" w:rsidR="008D5BAA" w:rsidRDefault="008D5BAA" w:rsidP="001856C9">
      <w:pPr>
        <w:pStyle w:val="05MJText"/>
        <w:ind w:firstLine="0"/>
      </w:pPr>
    </w:p>
    <w:p w14:paraId="406A8B63" w14:textId="77777777" w:rsidR="0088680E" w:rsidRDefault="0088680E" w:rsidP="0088680E">
      <w:pPr>
        <w:pStyle w:val="02MJ"/>
      </w:pPr>
      <w:r>
        <w:t>Vnútorný rozvod splaškovej kanalizácie</w:t>
      </w:r>
    </w:p>
    <w:p w14:paraId="52722849" w14:textId="77777777" w:rsidR="0088680E" w:rsidRDefault="0088680E" w:rsidP="0088680E">
      <w:pPr>
        <w:pStyle w:val="05MJText"/>
      </w:pPr>
      <w:r>
        <w:t xml:space="preserve">Odpadové potrubia a pripájacie potrubia splaškovej kanalizácie budú vedené v drážkach v stenách alebo voľne s dodatočným prekrytím alebo v inštalačnom </w:t>
      </w:r>
      <w:proofErr w:type="spellStart"/>
      <w:r>
        <w:t>predstenovom</w:t>
      </w:r>
      <w:proofErr w:type="spellEnd"/>
      <w:r>
        <w:t xml:space="preserve"> systéme. Pripájacie potrubia budú uložené v sklone najmenej </w:t>
      </w:r>
      <w:r w:rsidR="004478C5">
        <w:t>2</w:t>
      </w:r>
      <w:r>
        <w:t xml:space="preserve"> %.</w:t>
      </w:r>
    </w:p>
    <w:p w14:paraId="008051C3" w14:textId="77777777" w:rsidR="0088680E" w:rsidRDefault="0088680E" w:rsidP="0088680E">
      <w:pPr>
        <w:pStyle w:val="05MJText"/>
      </w:pPr>
      <w:r>
        <w:t xml:space="preserve">Na </w:t>
      </w:r>
      <w:proofErr w:type="spellStart"/>
      <w:r>
        <w:t>odkanalizovanie</w:t>
      </w:r>
      <w:proofErr w:type="spellEnd"/>
      <w:r>
        <w:t xml:space="preserve"> automati</w:t>
      </w:r>
      <w:r w:rsidR="008A4F8B">
        <w:t>ckej práčky</w:t>
      </w:r>
      <w:r w:rsidR="008D5BAA">
        <w:t>, sušičky a umývačky riadu</w:t>
      </w:r>
      <w:r w:rsidR="008A4F8B">
        <w:t xml:space="preserve"> </w:t>
      </w:r>
      <w:r>
        <w:t xml:space="preserve"> bude použitá </w:t>
      </w:r>
      <w:proofErr w:type="spellStart"/>
      <w:r>
        <w:t>podomietková</w:t>
      </w:r>
      <w:proofErr w:type="spellEnd"/>
      <w:r>
        <w:t xml:space="preserve"> zápachová uzávierka vody HL405E. </w:t>
      </w:r>
    </w:p>
    <w:p w14:paraId="55CD6621" w14:textId="77777777" w:rsidR="0088680E" w:rsidRDefault="0088680E" w:rsidP="0088680E">
      <w:pPr>
        <w:pStyle w:val="05MJText"/>
      </w:pPr>
      <w:r>
        <w:t xml:space="preserve">Všetky potrubia kanalizácie budú pripevňované k stavebným konštrukciám prvkami s gumenou výstelkou proti prenosu hluku.  </w:t>
      </w:r>
    </w:p>
    <w:p w14:paraId="43D3D3FC" w14:textId="77777777" w:rsidR="0088680E" w:rsidRDefault="0088680E" w:rsidP="0088680E">
      <w:pPr>
        <w:pStyle w:val="05MJText"/>
      </w:pPr>
      <w:r>
        <w:t>Správna funkcia gravitačnej splaškovej kanalizácie bude zabezpečená vetracím</w:t>
      </w:r>
      <w:r w:rsidR="00BD68D1">
        <w:t>i potrubiami</w:t>
      </w:r>
      <w:r>
        <w:t xml:space="preserve"> vyvedeným</w:t>
      </w:r>
      <w:r w:rsidR="00BD68D1">
        <w:t>i</w:t>
      </w:r>
      <w:r>
        <w:t xml:space="preserve"> nad strechu a ukončeným plast</w:t>
      </w:r>
      <w:r w:rsidR="00BD68D1">
        <w:t xml:space="preserve">ovou vetracou hlavicou </w:t>
      </w:r>
      <w:r w:rsidR="003F7695">
        <w:t>HL810</w:t>
      </w:r>
      <w:r w:rsidR="00EC742A">
        <w:t>, resp. ukončená privzdušňovacím ventilom HL904.</w:t>
      </w:r>
    </w:p>
    <w:p w14:paraId="3078413D" w14:textId="77777777" w:rsidR="0088680E" w:rsidRDefault="0088680E" w:rsidP="0088680E">
      <w:pPr>
        <w:pStyle w:val="05MJText"/>
      </w:pPr>
      <w:r>
        <w:t>Čistenie odpadových potrubí bude možné cez čistiace tvarovky ukončen</w:t>
      </w:r>
      <w:r w:rsidR="008D5BAA">
        <w:t>é uzatváracím viečkom na závit. Umiestnené sú 1 m od podlahy na najnižšom podlaží.</w:t>
      </w:r>
    </w:p>
    <w:p w14:paraId="106BA112" w14:textId="77777777" w:rsidR="0088680E" w:rsidRDefault="0088680E" w:rsidP="0088680E">
      <w:pPr>
        <w:pStyle w:val="05MJText"/>
      </w:pPr>
      <w:r>
        <w:t xml:space="preserve">Všetky zmeny smeru potrubia kanalizácie sa budú montovať s kolenami s uhlom najviac 45°. </w:t>
      </w:r>
    </w:p>
    <w:p w14:paraId="0C0EF633" w14:textId="77777777" w:rsidR="0088680E" w:rsidRDefault="0088680E" w:rsidP="0088680E">
      <w:pPr>
        <w:pStyle w:val="05MJText"/>
      </w:pPr>
      <w:r>
        <w:t>Po ukončení montáže vnútornej gravitačnej kanalizácie sa vykonajú skúšky podľa STN 73 6760.</w:t>
      </w:r>
    </w:p>
    <w:p w14:paraId="3507C105" w14:textId="77777777" w:rsidR="0088680E" w:rsidRDefault="0088680E" w:rsidP="0088680E">
      <w:pPr>
        <w:pStyle w:val="05MJText"/>
      </w:pPr>
    </w:p>
    <w:p w14:paraId="0584A307" w14:textId="77777777" w:rsidR="0088680E" w:rsidRPr="00F547D3" w:rsidRDefault="0088680E" w:rsidP="0088680E">
      <w:pPr>
        <w:pStyle w:val="02MJ"/>
      </w:pPr>
      <w:r w:rsidRPr="00F547D3">
        <w:t>Materiál kanalizácie</w:t>
      </w:r>
    </w:p>
    <w:p w14:paraId="4C6EFE96" w14:textId="77777777" w:rsidR="0088680E" w:rsidRDefault="0088680E" w:rsidP="0088680E">
      <w:pPr>
        <w:pStyle w:val="05MJText"/>
      </w:pPr>
      <w:r>
        <w:t>Spájané potrubie vizuálne skontrolovať a očistiť od nečistôt. Tesniace prvky neodstraňovať. Na potrubí označiť hĺbku zasunutia. Ostrý koniec potrubia potrieť mazadlom (nepoužívať minerálne oleje). Následne je možné potrubie zasunúť po značku a </w:t>
      </w:r>
      <w:proofErr w:type="spellStart"/>
      <w:r>
        <w:t>povytiahnúť</w:t>
      </w:r>
      <w:proofErr w:type="spellEnd"/>
      <w:r>
        <w:t xml:space="preserve"> späť približne o 3 mm na meter jeho dĺžky. </w:t>
      </w:r>
    </w:p>
    <w:p w14:paraId="59299F6D" w14:textId="77777777" w:rsidR="0088680E" w:rsidRDefault="0088680E" w:rsidP="0088680E">
      <w:pPr>
        <w:pStyle w:val="05MJText"/>
      </w:pPr>
      <w:r>
        <w:t xml:space="preserve">Potrubie je možné rezať pravouhlým rezom.  Vnútro potrubia je nutné po odrezaní skosiť pod uhlom cca 15° . Koniec neskosiť až do ostrej špičky, ale nechať približne 1/3 pôvodnej hrúbky. Tvarovky nie je povolené skracovať. </w:t>
      </w:r>
    </w:p>
    <w:p w14:paraId="2CD5F7C2" w14:textId="77777777" w:rsidR="0088680E" w:rsidRDefault="0088680E" w:rsidP="00EC742A">
      <w:pPr>
        <w:pStyle w:val="05MJText"/>
      </w:pPr>
      <w:r w:rsidRPr="00E655D5">
        <w:t>Na uchytenie potrubie použiť plastové alebo kovové príchytky s vložkou z gumy alebo mäkkého materiálu, aby sa zabránilo poškodeniu rúrk</w:t>
      </w:r>
      <w:r>
        <w:t xml:space="preserve">y a zamedzilo sa prenosu zvuku. </w:t>
      </w:r>
      <w:r w:rsidRPr="00E655D5">
        <w:t xml:space="preserve">Pri stúpačkách vytvoriť pevný bod v strede vedenia. </w:t>
      </w:r>
    </w:p>
    <w:p w14:paraId="278E9B2E" w14:textId="77777777" w:rsidR="0088680E" w:rsidRDefault="0088680E" w:rsidP="0088680E">
      <w:pPr>
        <w:pStyle w:val="05MJText"/>
      </w:pPr>
      <w:r>
        <w:t xml:space="preserve">Vzdialenosť pevných bodov 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400"/>
        <w:gridCol w:w="1273"/>
        <w:gridCol w:w="1413"/>
        <w:gridCol w:w="1414"/>
        <w:gridCol w:w="1274"/>
        <w:gridCol w:w="1268"/>
      </w:tblGrid>
      <w:tr w:rsidR="0088680E" w14:paraId="3FDA7882" w14:textId="77777777" w:rsidTr="0088680E">
        <w:tc>
          <w:tcPr>
            <w:tcW w:w="24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3F50D" w14:textId="77777777" w:rsidR="0088680E" w:rsidRPr="002E3459" w:rsidRDefault="0088680E" w:rsidP="0088680E">
            <w:pPr>
              <w:pStyle w:val="05MJText"/>
            </w:pPr>
            <w:r w:rsidRPr="002E3459">
              <w:t>Dimenzia</w:t>
            </w:r>
            <w:r>
              <w:t xml:space="preserve"> </w:t>
            </w:r>
            <w:r w:rsidRPr="002E3459">
              <w:t>[mm]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3CB62F" w14:textId="77777777" w:rsidR="0088680E" w:rsidRPr="002E3459" w:rsidRDefault="0088680E" w:rsidP="0088680E">
            <w:pPr>
              <w:pStyle w:val="05MJText"/>
            </w:pPr>
            <w:r w:rsidRPr="002E3459">
              <w:t>32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260756" w14:textId="77777777" w:rsidR="0088680E" w:rsidRPr="002E3459" w:rsidRDefault="0088680E" w:rsidP="0088680E">
            <w:pPr>
              <w:pStyle w:val="05MJText"/>
            </w:pPr>
            <w:r w:rsidRPr="002E3459">
              <w:t>50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F4350D" w14:textId="77777777" w:rsidR="0088680E" w:rsidRPr="002E3459" w:rsidRDefault="0088680E" w:rsidP="0088680E">
            <w:pPr>
              <w:pStyle w:val="05MJText"/>
            </w:pPr>
            <w:r w:rsidRPr="002E3459">
              <w:t>70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40026" w14:textId="77777777" w:rsidR="0088680E" w:rsidRPr="002E3459" w:rsidRDefault="0088680E" w:rsidP="0088680E">
            <w:pPr>
              <w:pStyle w:val="05MJText"/>
            </w:pPr>
            <w:r w:rsidRPr="002E3459">
              <w:t>100</w:t>
            </w:r>
          </w:p>
        </w:tc>
        <w:tc>
          <w:tcPr>
            <w:tcW w:w="12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69623" w14:textId="77777777" w:rsidR="0088680E" w:rsidRPr="002E3459" w:rsidRDefault="0088680E" w:rsidP="0088680E">
            <w:pPr>
              <w:pStyle w:val="05MJText"/>
            </w:pPr>
            <w:r w:rsidRPr="002E3459">
              <w:t>125</w:t>
            </w:r>
          </w:p>
        </w:tc>
      </w:tr>
      <w:tr w:rsidR="0088680E" w14:paraId="59534ED2" w14:textId="77777777" w:rsidTr="0088680E">
        <w:tc>
          <w:tcPr>
            <w:tcW w:w="2405" w:type="dxa"/>
            <w:tcBorders>
              <w:top w:val="single" w:sz="12" w:space="0" w:color="auto"/>
              <w:right w:val="single" w:sz="12" w:space="0" w:color="auto"/>
            </w:tcBorders>
          </w:tcPr>
          <w:p w14:paraId="3B4DEB1E" w14:textId="77777777" w:rsidR="0088680E" w:rsidRPr="002E3459" w:rsidRDefault="0088680E" w:rsidP="0088680E">
            <w:pPr>
              <w:pStyle w:val="05MJText"/>
            </w:pPr>
            <w:r w:rsidRPr="002E3459">
              <w:t>Vodorovne [m]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41BA36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F917B10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B2AFFA9" w14:textId="77777777" w:rsidR="0088680E" w:rsidRDefault="0088680E" w:rsidP="0088680E">
            <w:pPr>
              <w:pStyle w:val="05MJText"/>
            </w:pPr>
            <w:r>
              <w:t>0,8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B9ED121" w14:textId="77777777" w:rsidR="0088680E" w:rsidRDefault="0088680E" w:rsidP="0088680E">
            <w:pPr>
              <w:pStyle w:val="05MJText"/>
            </w:pPr>
            <w:r>
              <w:t>1,1</w:t>
            </w:r>
          </w:p>
        </w:tc>
        <w:tc>
          <w:tcPr>
            <w:tcW w:w="1270" w:type="dxa"/>
            <w:tcBorders>
              <w:top w:val="single" w:sz="12" w:space="0" w:color="auto"/>
            </w:tcBorders>
            <w:vAlign w:val="center"/>
          </w:tcPr>
          <w:p w14:paraId="16C9DDEB" w14:textId="77777777" w:rsidR="0088680E" w:rsidRDefault="0088680E" w:rsidP="0088680E">
            <w:pPr>
              <w:pStyle w:val="05MJText"/>
            </w:pPr>
            <w:r>
              <w:t>1,3</w:t>
            </w:r>
          </w:p>
        </w:tc>
      </w:tr>
      <w:tr w:rsidR="0088680E" w14:paraId="1CEF68E5" w14:textId="77777777" w:rsidTr="0088680E">
        <w:tc>
          <w:tcPr>
            <w:tcW w:w="2405" w:type="dxa"/>
            <w:tcBorders>
              <w:bottom w:val="single" w:sz="12" w:space="0" w:color="auto"/>
              <w:right w:val="single" w:sz="12" w:space="0" w:color="auto"/>
            </w:tcBorders>
          </w:tcPr>
          <w:p w14:paraId="6C03AEF2" w14:textId="77777777" w:rsidR="0088680E" w:rsidRPr="002E3459" w:rsidRDefault="0088680E" w:rsidP="0088680E">
            <w:pPr>
              <w:pStyle w:val="05MJText"/>
            </w:pPr>
            <w:r w:rsidRPr="002E3459">
              <w:t>Zvislo [m]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645B5FE4" w14:textId="77777777" w:rsidR="0088680E" w:rsidRDefault="0088680E" w:rsidP="0088680E">
            <w:pPr>
              <w:pStyle w:val="05MJText"/>
            </w:pPr>
            <w:r>
              <w:t>1,0</w:t>
            </w:r>
          </w:p>
        </w:tc>
        <w:tc>
          <w:tcPr>
            <w:tcW w:w="1417" w:type="dxa"/>
            <w:vAlign w:val="center"/>
          </w:tcPr>
          <w:p w14:paraId="207A8FE9" w14:textId="77777777" w:rsidR="0088680E" w:rsidRDefault="0088680E" w:rsidP="0088680E">
            <w:pPr>
              <w:pStyle w:val="05MJText"/>
            </w:pPr>
            <w:r>
              <w:t>1,5</w:t>
            </w:r>
          </w:p>
        </w:tc>
        <w:tc>
          <w:tcPr>
            <w:tcW w:w="1418" w:type="dxa"/>
            <w:vAlign w:val="center"/>
          </w:tcPr>
          <w:p w14:paraId="18EFAE92" w14:textId="77777777" w:rsidR="0088680E" w:rsidRDefault="0088680E" w:rsidP="0088680E">
            <w:pPr>
              <w:pStyle w:val="05MJText"/>
            </w:pPr>
            <w:r>
              <w:t>2,0</w:t>
            </w:r>
          </w:p>
        </w:tc>
        <w:tc>
          <w:tcPr>
            <w:tcW w:w="1276" w:type="dxa"/>
            <w:vAlign w:val="center"/>
          </w:tcPr>
          <w:p w14:paraId="3E08D11C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  <w:tc>
          <w:tcPr>
            <w:tcW w:w="1270" w:type="dxa"/>
            <w:vAlign w:val="center"/>
          </w:tcPr>
          <w:p w14:paraId="734AF03E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</w:tr>
    </w:tbl>
    <w:p w14:paraId="2797E219" w14:textId="77777777" w:rsidR="0088680E" w:rsidRDefault="0088680E" w:rsidP="0088680E">
      <w:pPr>
        <w:pStyle w:val="05MJText"/>
      </w:pPr>
    </w:p>
    <w:p w14:paraId="08C9A8CF" w14:textId="77777777" w:rsidR="0088680E" w:rsidRDefault="0088680E" w:rsidP="0088680E">
      <w:pPr>
        <w:pStyle w:val="05MJText"/>
      </w:pPr>
    </w:p>
    <w:p w14:paraId="3B5DCADE" w14:textId="77777777" w:rsidR="0088680E" w:rsidRPr="00DE7DDF" w:rsidRDefault="0088680E" w:rsidP="0088680E">
      <w:pPr>
        <w:pStyle w:val="02MJ"/>
      </w:pPr>
      <w:r w:rsidRPr="00DE7DDF">
        <w:t>Kríženie podzemných vedení</w:t>
      </w:r>
    </w:p>
    <w:p w14:paraId="183C6CEF" w14:textId="77777777" w:rsidR="0088680E" w:rsidRPr="00DE7DDF" w:rsidRDefault="0088680E" w:rsidP="0088680E">
      <w:pPr>
        <w:pStyle w:val="05MJText"/>
      </w:pPr>
      <w:r w:rsidRPr="00DE7DDF">
        <w:t xml:space="preserve">Najmenšie dovolené krytie kanalizácie pod vozovkou je </w:t>
      </w:r>
      <w:smartTag w:uri="urn:schemas-microsoft-com:office:smarttags" w:element="metricconverter">
        <w:smartTagPr>
          <w:attr w:name="ProductID" w:val="1,8 m"/>
        </w:smartTagPr>
        <w:r w:rsidRPr="00DE7DDF">
          <w:t>1,8 m</w:t>
        </w:r>
      </w:smartTag>
      <w:r w:rsidRPr="00DE7DDF">
        <w:t>.</w:t>
      </w:r>
    </w:p>
    <w:p w14:paraId="612BCED6" w14:textId="77777777" w:rsidR="0088680E" w:rsidRDefault="0088680E" w:rsidP="0088680E">
      <w:pPr>
        <w:pStyle w:val="05MJText"/>
      </w:pPr>
      <w:r w:rsidRPr="00DE7DDF">
        <w:t>Najmenšie dovolené vzdialenosti pri súbehu kanalizácie s inými podzemnými vedeniami sú:</w:t>
      </w:r>
    </w:p>
    <w:p w14:paraId="68AAC28E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Vodorovné</w:t>
      </w:r>
      <w:r>
        <w:rPr>
          <w:b/>
        </w:rPr>
        <w:t xml:space="preserve"> :</w:t>
      </w:r>
    </w:p>
    <w:p w14:paraId="79F6A11E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6 m"/>
        </w:smartTagPr>
        <w:r w:rsidRPr="00DE7DDF">
          <w:t>0,6 m</w:t>
        </w:r>
      </w:smartTag>
      <w:r w:rsidRPr="00DE7DDF">
        <w:t xml:space="preserve">     (pri výkope sa zistí skutočná vzdialenosť)</w:t>
      </w:r>
    </w:p>
    <w:p w14:paraId="058FEC72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plyn</w:t>
      </w:r>
      <w:r>
        <w:tab/>
      </w:r>
      <w:smartTag w:uri="urn:schemas-microsoft-com:office:smarttags" w:element="metricconverter">
        <w:smartTagPr>
          <w:attr w:name="ProductID" w:val="1,0 m"/>
        </w:smartTagPr>
        <w:r w:rsidRPr="00DE7DDF">
          <w:t>1,0 m</w:t>
        </w:r>
      </w:smartTag>
    </w:p>
    <w:p w14:paraId="7D6E7E4B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2EFFBE2" w14:textId="77777777" w:rsidR="0088680E" w:rsidRDefault="0088680E" w:rsidP="0088680E">
      <w:pPr>
        <w:pStyle w:val="05MJText"/>
        <w:tabs>
          <w:tab w:val="left" w:pos="4253"/>
        </w:tabs>
        <w:ind w:firstLine="851"/>
      </w:pPr>
      <w:r w:rsidRPr="00DE7DDF">
        <w:lastRenderedPageBreak/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B9ED1AA" w14:textId="77777777" w:rsidR="004478C5" w:rsidRPr="00DE7DDF" w:rsidRDefault="004478C5" w:rsidP="0088680E">
      <w:pPr>
        <w:pStyle w:val="05MJText"/>
        <w:tabs>
          <w:tab w:val="left" w:pos="4253"/>
        </w:tabs>
        <w:ind w:firstLine="851"/>
      </w:pPr>
    </w:p>
    <w:p w14:paraId="36DE21F4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Zvislé :</w:t>
      </w:r>
    </w:p>
    <w:p w14:paraId="02C95427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1 m"/>
        </w:smartTagPr>
        <w:r w:rsidRPr="00DE7DDF">
          <w:t>0,1 m</w:t>
        </w:r>
      </w:smartTag>
      <w:r w:rsidRPr="00DE7DDF">
        <w:t xml:space="preserve"> (kanalizácia je pod vodovodom)</w:t>
      </w:r>
    </w:p>
    <w:p w14:paraId="00AE0CBA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kanalizácia – plyn</w:t>
      </w:r>
      <w:r w:rsidRPr="00DE7DDF">
        <w:tab/>
        <w:t>0,5 m</w:t>
      </w:r>
    </w:p>
    <w:p w14:paraId="302AE3A9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2 m"/>
        </w:smartTagPr>
        <w:r w:rsidRPr="00DE7DDF">
          <w:t>0,2 m</w:t>
        </w:r>
      </w:smartTag>
    </w:p>
    <w:p w14:paraId="786C9BAF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799D78B4" w14:textId="77777777" w:rsidR="00BD68D1" w:rsidRDefault="00BD68D1" w:rsidP="00BB3394">
      <w:pPr>
        <w:pStyle w:val="05MJText"/>
        <w:ind w:firstLine="0"/>
      </w:pPr>
    </w:p>
    <w:p w14:paraId="292C77D2" w14:textId="77777777" w:rsidR="0088680E" w:rsidRPr="00294403" w:rsidRDefault="0088680E" w:rsidP="0088680E">
      <w:pPr>
        <w:pStyle w:val="02MJ"/>
      </w:pPr>
      <w:r>
        <w:t>Krytie prípojok kanalizácie</w:t>
      </w:r>
    </w:p>
    <w:p w14:paraId="29FD7275" w14:textId="77777777" w:rsidR="0088680E" w:rsidRDefault="0088680E" w:rsidP="0088680E">
      <w:pPr>
        <w:pStyle w:val="05MJText"/>
      </w:pPr>
      <w:r w:rsidRPr="002E3459">
        <w:t>Územie nad kanalizačnou prípojkou v šírke 0,75 m od osi potrubia na obidve strany nesmie byť zastavané ani vysadené stromami. Zastavanie sa netýka</w:t>
      </w:r>
      <w:r>
        <w:t xml:space="preserve"> </w:t>
      </w:r>
      <w:r w:rsidRPr="002E3459">
        <w:t>pozemných komunikácií</w:t>
      </w:r>
      <w:r>
        <w:t>.</w:t>
      </w:r>
    </w:p>
    <w:p w14:paraId="7B1CAAB2" w14:textId="77777777" w:rsidR="0088680E" w:rsidRDefault="0088680E" w:rsidP="0088680E">
      <w:pPr>
        <w:pStyle w:val="Bezriadkovania"/>
        <w:spacing w:line="276" w:lineRule="auto"/>
        <w:ind w:firstLine="708"/>
        <w:jc w:val="both"/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6232"/>
        <w:gridCol w:w="1418"/>
        <w:gridCol w:w="1417"/>
      </w:tblGrid>
      <w:tr w:rsidR="0088680E" w14:paraId="089E5A66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D77B6" w14:textId="77777777" w:rsidR="0088680E" w:rsidRPr="00294403" w:rsidRDefault="0088680E" w:rsidP="0088680E">
            <w:pPr>
              <w:pStyle w:val="05MJText"/>
              <w:ind w:firstLine="0"/>
              <w:rPr>
                <w:b/>
                <w:lang w:val="en-US"/>
              </w:rPr>
            </w:pPr>
            <w:r w:rsidRPr="00294403">
              <w:rPr>
                <w:b/>
              </w:rPr>
              <w:t>Podmienky pre potrubie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763D23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min. krytie</w:t>
            </w:r>
          </w:p>
          <w:p w14:paraId="01142E27" w14:textId="77777777" w:rsidR="0088680E" w:rsidRPr="001D7A4B" w:rsidRDefault="0088680E" w:rsidP="0088680E">
            <w:pPr>
              <w:pStyle w:val="05MJText"/>
              <w:rPr>
                <w:lang w:val="en-US"/>
              </w:rPr>
            </w:pPr>
            <w:r w:rsidRPr="001D7A4B">
              <w:rPr>
                <w:lang w:val="en-US"/>
              </w:rPr>
              <w:t>[m]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B37C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max. krytie</w:t>
            </w:r>
          </w:p>
          <w:p w14:paraId="40D6B9B0" w14:textId="77777777" w:rsidR="0088680E" w:rsidRPr="001D7A4B" w:rsidRDefault="0088680E" w:rsidP="0088680E">
            <w:pPr>
              <w:pStyle w:val="05MJText"/>
            </w:pPr>
            <w:r w:rsidRPr="001D7A4B">
              <w:t>[</w:t>
            </w:r>
            <w:r w:rsidRPr="001D7A4B">
              <w:rPr>
                <w:lang w:val="en-US"/>
              </w:rPr>
              <w:t>m]</w:t>
            </w:r>
          </w:p>
        </w:tc>
      </w:tr>
      <w:tr w:rsidR="0088680E" w14:paraId="41B9FBCC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FEBD24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Na voľných plochách bez prevádzky alebo s občasnou ľahkou premávkou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AAEFDB" w14:textId="77777777" w:rsidR="0088680E" w:rsidRPr="001D7A4B" w:rsidRDefault="0088680E" w:rsidP="0088680E">
            <w:pPr>
              <w:pStyle w:val="05MJText"/>
            </w:pPr>
            <w:r w:rsidRPr="001D7A4B">
              <w:t>0,8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C0A655" w14:textId="77777777" w:rsidR="0088680E" w:rsidRPr="001D7A4B" w:rsidRDefault="0088680E" w:rsidP="0088680E">
            <w:pPr>
              <w:pStyle w:val="05MJText"/>
            </w:pPr>
            <w:r w:rsidRPr="001D7A4B">
              <w:t>4,0</w:t>
            </w:r>
          </w:p>
        </w:tc>
      </w:tr>
      <w:tr w:rsidR="0088680E" w14:paraId="40A12E91" w14:textId="77777777" w:rsidTr="0088680E">
        <w:tc>
          <w:tcPr>
            <w:tcW w:w="62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D90B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Pod komunikáciou zaťaženou bežnou premávkou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A45FAB" w14:textId="77777777" w:rsidR="0088680E" w:rsidRPr="001D7A4B" w:rsidRDefault="0088680E" w:rsidP="0088680E">
            <w:pPr>
              <w:pStyle w:val="05MJText"/>
            </w:pPr>
            <w:r w:rsidRPr="001D7A4B">
              <w:t>1,0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F6F1A5" w14:textId="77777777" w:rsidR="0088680E" w:rsidRPr="001D7A4B" w:rsidRDefault="0088680E" w:rsidP="0088680E">
            <w:pPr>
              <w:pStyle w:val="05MJText"/>
            </w:pPr>
            <w:r w:rsidRPr="001D7A4B">
              <w:t>3,5</w:t>
            </w:r>
          </w:p>
        </w:tc>
      </w:tr>
    </w:tbl>
    <w:p w14:paraId="0284529C" w14:textId="77777777" w:rsidR="0088680E" w:rsidRDefault="0088680E" w:rsidP="0088680E">
      <w:pPr>
        <w:pStyle w:val="05MJText"/>
      </w:pPr>
    </w:p>
    <w:p w14:paraId="2961EDA9" w14:textId="77777777" w:rsidR="0088680E" w:rsidRPr="00F547D3" w:rsidRDefault="0088680E" w:rsidP="0088680E">
      <w:pPr>
        <w:pStyle w:val="02MJ"/>
      </w:pPr>
      <w:bookmarkStart w:id="1" w:name="_Toc388997465"/>
      <w:r w:rsidRPr="00F547D3">
        <w:t>Skúšky kanalizácie</w:t>
      </w:r>
      <w:bookmarkEnd w:id="1"/>
    </w:p>
    <w:p w14:paraId="2CE72EB6" w14:textId="77777777" w:rsidR="0088680E" w:rsidRDefault="0088680E" w:rsidP="0088680E">
      <w:pPr>
        <w:pStyle w:val="05MJText"/>
      </w:pPr>
      <w:r w:rsidRPr="00F547D3">
        <w:t>Potrubie počas skúšky vodotesnosti naplníme vodou. Tlak (najmenej 3 kPa a najviac 50 kPa) po jednej hodine nesmie na 10 m</w:t>
      </w:r>
      <w:r w:rsidRPr="001D137B">
        <w:rPr>
          <w:vertAlign w:val="superscript"/>
        </w:rPr>
        <w:t>2</w:t>
      </w:r>
      <w:r>
        <w:t xml:space="preserve"> </w:t>
      </w:r>
      <w:r w:rsidRPr="00F547D3">
        <w:t>vnútornej plochy potrubia klesnúť o 0,5 1/h. Potrubie sa po osadení zariaďovacích predmetov a napustení zápachových uzávierok skúša aj na plynotesnosť. Odpadové potrubie sa napustí cez najnižšie položenú tvarovku skúšobným plynom na pretlak 0,4 kPa (vetracie potrubie musí byt utesnené). Skúška je úspešná, ak v celom objekte po polhodine nie je cítiť ani vidieť skúšobný plyn.</w:t>
      </w:r>
    </w:p>
    <w:p w14:paraId="3BF7BD15" w14:textId="77777777" w:rsidR="001856C9" w:rsidRPr="00F547D3" w:rsidRDefault="001856C9" w:rsidP="0088680E">
      <w:pPr>
        <w:pStyle w:val="05MJText"/>
      </w:pPr>
    </w:p>
    <w:p w14:paraId="2A1D949D" w14:textId="77777777" w:rsidR="0088680E" w:rsidRPr="00F547D3" w:rsidRDefault="0088680E" w:rsidP="0088680E">
      <w:pPr>
        <w:pStyle w:val="05MJText"/>
      </w:pPr>
    </w:p>
    <w:p w14:paraId="4BDB1789" w14:textId="77777777" w:rsidR="0088680E" w:rsidRPr="00F547D3" w:rsidRDefault="0088680E" w:rsidP="0088680E">
      <w:pPr>
        <w:pStyle w:val="02MJ"/>
      </w:pPr>
      <w:bookmarkStart w:id="2" w:name="_Toc388997466"/>
      <w:r w:rsidRPr="00F547D3">
        <w:t>Čistenie kanalizácie</w:t>
      </w:r>
      <w:bookmarkEnd w:id="2"/>
    </w:p>
    <w:p w14:paraId="2F22CE11" w14:textId="77777777" w:rsidR="0088680E" w:rsidRPr="00F547D3" w:rsidRDefault="0088680E" w:rsidP="0088680E">
      <w:pPr>
        <w:pStyle w:val="05MJText"/>
      </w:pPr>
      <w:r w:rsidRPr="00F547D3">
        <w:t>Kanalizačné armatúry a príslušenstvo nutné kontrolovať aspoň čistiť dva krát ročne. Čistenie kanalizačného potrubia riešiť použitím chemických prípravkov, určených na odmastenie vnútorných stien potrubia a rozpustenie tuhých častí splaškov podľa návodu výrobcu.</w:t>
      </w:r>
    </w:p>
    <w:p w14:paraId="65484035" w14:textId="77777777" w:rsidR="0088680E" w:rsidRPr="00F547D3" w:rsidRDefault="0088680E" w:rsidP="0088680E">
      <w:pPr>
        <w:pStyle w:val="05MJText"/>
      </w:pPr>
      <w:r w:rsidRPr="00F547D3">
        <w:t>Na dažďovej kanalizácii je potrebné lapače strešných splavenín skontrolovať a vyčistiť minimálne 2x do roka – začiatkom leta a koncom jesene.</w:t>
      </w:r>
    </w:p>
    <w:p w14:paraId="1FD42FE3" w14:textId="77777777" w:rsidR="005929CB" w:rsidRDefault="0088680E" w:rsidP="004478C5">
      <w:pPr>
        <w:pStyle w:val="05MJText"/>
      </w:pPr>
      <w:r w:rsidRPr="00F547D3">
        <w:t xml:space="preserve">Aspoň 2x ročne skontrolovať správnu funkčnosť </w:t>
      </w:r>
      <w:proofErr w:type="spellStart"/>
      <w:r w:rsidRPr="00F547D3">
        <w:t>privetrávacích</w:t>
      </w:r>
      <w:proofErr w:type="spellEnd"/>
      <w:r w:rsidRPr="00F547D3">
        <w:t xml:space="preserve"> ventilov.</w:t>
      </w:r>
      <w:r w:rsidR="003E4DF4">
        <w:br w:type="page"/>
      </w:r>
    </w:p>
    <w:p w14:paraId="2A3DC9E5" w14:textId="77777777" w:rsidR="00360A10" w:rsidRDefault="00360A10" w:rsidP="00360A10">
      <w:pPr>
        <w:pStyle w:val="01MJ"/>
      </w:pPr>
      <w:r>
        <w:lastRenderedPageBreak/>
        <w:t>Spoločné podmienky</w:t>
      </w:r>
    </w:p>
    <w:p w14:paraId="1F771309" w14:textId="77777777" w:rsidR="006F304B" w:rsidRDefault="006F304B" w:rsidP="006F304B">
      <w:pPr>
        <w:pStyle w:val="05MJText"/>
      </w:pPr>
      <w:r>
        <w:t xml:space="preserve">Montáž </w:t>
      </w:r>
      <w:proofErr w:type="spellStart"/>
      <w:r>
        <w:t>zdravotechnických</w:t>
      </w:r>
      <w:proofErr w:type="spellEnd"/>
      <w:r>
        <w:t xml:space="preserve">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14:paraId="362206A1" w14:textId="77777777" w:rsidR="006F304B" w:rsidRDefault="006F304B" w:rsidP="006F304B">
      <w:pPr>
        <w:pStyle w:val="05MJText"/>
      </w:pPr>
      <w:r>
        <w:t xml:space="preserve"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predpisov.  </w:t>
      </w:r>
    </w:p>
    <w:p w14:paraId="52651778" w14:textId="77777777" w:rsidR="006F304B" w:rsidRDefault="006F304B" w:rsidP="006F304B">
      <w:pPr>
        <w:pStyle w:val="05MJText"/>
      </w:pPr>
      <w:r>
        <w:t>Pri realizácii je potrebné rešpektovať existujúce podzemné a nadzemné zariadenia. Pred začatím stavebných prác je potrebné všetky existujúce podzemné vedenia nechať vytýčiť ich správcom. Pri križovaní a súbehu navrhovaného potrubia s existujúcimi sieťami je potrebné dodržať podmienky STN 736005. V miestach križovania navrhovaného potrubia s existujúcimi vedeniami a v miestach, kde by mohlo nastať ich poškodenie, je potrebné robiť ručný výkop.</w:t>
      </w:r>
      <w:r>
        <w:tab/>
      </w:r>
    </w:p>
    <w:p w14:paraId="0B422D4A" w14:textId="77777777" w:rsidR="006F304B" w:rsidRDefault="006F304B" w:rsidP="006F304B">
      <w:pPr>
        <w:pStyle w:val="05MJText"/>
      </w:pPr>
    </w:p>
    <w:p w14:paraId="04D0296F" w14:textId="77777777" w:rsidR="006F304B" w:rsidRPr="0016304F" w:rsidRDefault="006F304B" w:rsidP="006F304B">
      <w:pPr>
        <w:pStyle w:val="02MJ"/>
      </w:pPr>
      <w:r w:rsidRPr="0016304F">
        <w:t>Bezpečnosť a ochrana zdravia pri práci</w:t>
      </w:r>
    </w:p>
    <w:p w14:paraId="40D2279E" w14:textId="77777777" w:rsidR="006F304B" w:rsidRPr="00DE7DDF" w:rsidRDefault="006F304B" w:rsidP="006F304B">
      <w:pPr>
        <w:pStyle w:val="05MJText"/>
      </w:pPr>
      <w:r w:rsidRPr="00DE7DDF">
        <w:t>Pred začatím prác je investor povinný overiť a vytýčiť všetky vedenia v záujmovom území. Pri prevádzaní prác je potrebné postupovať tak, aby nedošlo k ich porušeniu. Pri prevádzaní inštalačných a stavebných prác je nutné dodržať všetky súvisiace vyhlášky, normy, STN, najmä SÚBO, SGÚ č. 374/90 Zb., STN 73 67 60, STN 73 60 05 a STN 73 66 60,</w:t>
      </w:r>
      <w:r>
        <w:t xml:space="preserve"> </w:t>
      </w:r>
      <w:r w:rsidRPr="0016304F">
        <w:t>STN 73</w:t>
      </w:r>
      <w:r>
        <w:t xml:space="preserve"> </w:t>
      </w:r>
      <w:r w:rsidRPr="0016304F">
        <w:t>30</w:t>
      </w:r>
      <w:r>
        <w:t xml:space="preserve"> </w:t>
      </w:r>
      <w:r w:rsidRPr="0016304F">
        <w:t>50</w:t>
      </w:r>
      <w:r>
        <w:t>,</w:t>
      </w:r>
      <w:r w:rsidRPr="00DE7DDF">
        <w:t xml:space="preserve"> bezpečnostné predpisy a predpisy súvisiace s PO. Všetky navrhnuté výrobky a zariadenia je nutné montovať a prevádzkovať podľa pokynov výrobcu a bezpečnostných predpisov.</w:t>
      </w:r>
    </w:p>
    <w:p w14:paraId="5946BD40" w14:textId="77777777" w:rsidR="006F304B" w:rsidRPr="00DE7DDF" w:rsidRDefault="006F304B" w:rsidP="006F304B">
      <w:pPr>
        <w:pStyle w:val="05MJText"/>
      </w:pPr>
      <w:r w:rsidRPr="00DE7DDF">
        <w:t xml:space="preserve"> </w:t>
      </w:r>
      <w:r w:rsidRPr="00DE7DDF">
        <w:tab/>
        <w:t xml:space="preserve">Pred zahájením výkop. prác je potrebné zabezpečiť účasť všetkých dotknutých organizácií z dôvodu upresnenia križovania prípojok s ostatnými </w:t>
      </w:r>
      <w:proofErr w:type="spellStart"/>
      <w:r w:rsidRPr="00DE7DDF">
        <w:t>jestvuj</w:t>
      </w:r>
      <w:r>
        <w:t>ujúcimi</w:t>
      </w:r>
      <w:proofErr w:type="spellEnd"/>
      <w:r>
        <w:t xml:space="preserve"> rozvodmi a </w:t>
      </w:r>
      <w:proofErr w:type="spellStart"/>
      <w:r>
        <w:t>inžinierskými</w:t>
      </w:r>
      <w:proofErr w:type="spellEnd"/>
      <w:r w:rsidRPr="00DE7DDF">
        <w:t xml:space="preserve"> sieťami (</w:t>
      </w:r>
      <w:proofErr w:type="spellStart"/>
      <w:r w:rsidRPr="00DE7DDF">
        <w:t>VVaK</w:t>
      </w:r>
      <w:proofErr w:type="spellEnd"/>
      <w:r w:rsidRPr="00DE7DDF">
        <w:t xml:space="preserve"> , SPP , Elektrárne, Správa telekomunikácií, TS  a </w:t>
      </w:r>
      <w:proofErr w:type="spellStart"/>
      <w:r w:rsidRPr="00DE7DDF">
        <w:t>ostat</w:t>
      </w:r>
      <w:proofErr w:type="spellEnd"/>
      <w:r w:rsidRPr="00DE7DDF">
        <w:t>.).</w:t>
      </w:r>
    </w:p>
    <w:p w14:paraId="09D72CD3" w14:textId="77777777" w:rsidR="006F304B" w:rsidRDefault="006F304B" w:rsidP="006F304B">
      <w:pPr>
        <w:pStyle w:val="05MJText"/>
      </w:pPr>
    </w:p>
    <w:p w14:paraId="1EDF55B3" w14:textId="77777777" w:rsidR="006F304B" w:rsidRPr="0016304F" w:rsidRDefault="006F304B" w:rsidP="006F304B">
      <w:pPr>
        <w:pStyle w:val="02MJ"/>
      </w:pPr>
      <w:r>
        <w:t>Z</w:t>
      </w:r>
      <w:r w:rsidRPr="0016304F">
        <w:t>áver</w:t>
      </w:r>
    </w:p>
    <w:p w14:paraId="78E76C98" w14:textId="77777777" w:rsidR="006F304B" w:rsidRPr="0016304F" w:rsidRDefault="006F304B" w:rsidP="006F304B">
      <w:pPr>
        <w:pStyle w:val="05MJText"/>
      </w:pPr>
      <w:r w:rsidRPr="0016304F">
        <w:t>Pri dodržaní postupov podľa pokynov výrobcov jednotlivých častí budú splnené aj požiadavky na správnu a bezchybnú funkčnosť inštalácií. Projekt slúži len pre účely stavebného povolenia a nesmie byť použitý pre realizáciu stavby!</w:t>
      </w:r>
    </w:p>
    <w:p w14:paraId="613E08BD" w14:textId="77777777" w:rsidR="006F304B" w:rsidRPr="0016304F" w:rsidRDefault="006F304B" w:rsidP="006F304B">
      <w:pPr>
        <w:pStyle w:val="05MJText"/>
      </w:pPr>
      <w:r w:rsidRPr="0016304F">
        <w:t>Akákoľvek zmena musí byť najprv prekonzultovaná s projektantom Z</w:t>
      </w:r>
      <w:r>
        <w:t>TI.</w:t>
      </w:r>
    </w:p>
    <w:p w14:paraId="23E22EE0" w14:textId="77777777" w:rsidR="00360A10" w:rsidRDefault="00360A10" w:rsidP="00360A10">
      <w:pPr>
        <w:pStyle w:val="05MJText"/>
        <w:ind w:firstLine="0"/>
      </w:pPr>
    </w:p>
    <w:p w14:paraId="372D16A6" w14:textId="77777777" w:rsidR="00820FEE" w:rsidRDefault="00820FEE" w:rsidP="00360A10">
      <w:pPr>
        <w:pStyle w:val="05MJText"/>
        <w:ind w:firstLine="0"/>
      </w:pPr>
    </w:p>
    <w:p w14:paraId="57CABEE3" w14:textId="77777777" w:rsidR="006F304B" w:rsidRDefault="006F304B" w:rsidP="00360A10">
      <w:pPr>
        <w:pStyle w:val="05MJText"/>
        <w:ind w:firstLine="0"/>
      </w:pPr>
    </w:p>
    <w:p w14:paraId="1809E97A" w14:textId="77777777" w:rsidR="00820FEE" w:rsidRDefault="00820FEE" w:rsidP="00360A10">
      <w:pPr>
        <w:pStyle w:val="05MJText"/>
        <w:ind w:firstLine="0"/>
      </w:pPr>
    </w:p>
    <w:p w14:paraId="4F4EAD15" w14:textId="77777777" w:rsidR="00362C0E" w:rsidRDefault="00362C0E" w:rsidP="00360A10">
      <w:pPr>
        <w:pStyle w:val="05MJText"/>
        <w:ind w:firstLine="0"/>
      </w:pPr>
    </w:p>
    <w:p w14:paraId="1852EE93" w14:textId="77777777" w:rsidR="006F304B" w:rsidRDefault="006F304B" w:rsidP="00360A10">
      <w:pPr>
        <w:pStyle w:val="05MJText"/>
        <w:ind w:firstLine="0"/>
      </w:pPr>
    </w:p>
    <w:p w14:paraId="40973F1D" w14:textId="14BB31C6" w:rsidR="006F304B" w:rsidRDefault="006F304B" w:rsidP="00360A10">
      <w:pPr>
        <w:pStyle w:val="05MJText"/>
        <w:ind w:firstLine="0"/>
      </w:pPr>
    </w:p>
    <w:sectPr w:rsidR="006F304B" w:rsidSect="001D4AB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E79FE" w14:textId="77777777" w:rsidR="00E8148E" w:rsidRDefault="00E8148E" w:rsidP="00A51FB3">
      <w:pPr>
        <w:spacing w:after="0" w:line="240" w:lineRule="auto"/>
      </w:pPr>
      <w:r>
        <w:separator/>
      </w:r>
    </w:p>
  </w:endnote>
  <w:endnote w:type="continuationSeparator" w:id="0">
    <w:p w14:paraId="6EE1C585" w14:textId="77777777" w:rsidR="00E8148E" w:rsidRDefault="00E8148E" w:rsidP="00A5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KWNZBM+FrutigerNextCE-Regular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292C" w14:textId="77777777" w:rsidR="00FD13CD" w:rsidRDefault="00FD13CD">
    <w:pPr>
      <w:pStyle w:val="Pta"/>
    </w:pPr>
  </w:p>
  <w:p w14:paraId="5AB83807" w14:textId="77777777" w:rsidR="00FD13CD" w:rsidRDefault="00FD13C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0753040"/>
      <w:docPartObj>
        <w:docPartGallery w:val="Page Numbers (Bottom of Page)"/>
        <w:docPartUnique/>
      </w:docPartObj>
    </w:sdtPr>
    <w:sdtContent>
      <w:sdt>
        <w:sdtPr>
          <w:id w:val="115794977"/>
          <w:docPartObj>
            <w:docPartGallery w:val="Page Numbers (Top of Page)"/>
            <w:docPartUnique/>
          </w:docPartObj>
        </w:sdtPr>
        <w:sdtContent>
          <w:p w14:paraId="040B7E7C" w14:textId="77777777" w:rsidR="00FD13CD" w:rsidRDefault="00FD13CD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000262" w14:textId="77777777" w:rsidR="00FD13CD" w:rsidRDefault="00FD13C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8479264"/>
      <w:docPartObj>
        <w:docPartGallery w:val="Page Numbers (Bottom of Page)"/>
        <w:docPartUnique/>
      </w:docPartObj>
    </w:sdtPr>
    <w:sdtContent>
      <w:sdt>
        <w:sdtPr>
          <w:id w:val="2007931509"/>
          <w:docPartObj>
            <w:docPartGallery w:val="Page Numbers (Top of Page)"/>
            <w:docPartUnique/>
          </w:docPartObj>
        </w:sdtPr>
        <w:sdtContent>
          <w:p w14:paraId="216DDBA8" w14:textId="5376524C" w:rsidR="00FD13CD" w:rsidRDefault="00FD13CD">
            <w:pPr>
              <w:pStyle w:val="Pta"/>
              <w:jc w:val="right"/>
            </w:pPr>
            <w:r>
              <w:rPr>
                <w:rFonts w:ascii="Arial" w:hAnsi="Arial" w:cs="Arial"/>
                <w:i/>
                <w:caps/>
                <w:noProof/>
                <w:sz w:val="18"/>
                <w:szCs w:val="18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F36B5" wp14:editId="32D28D67">
                      <wp:simplePos x="0" y="0"/>
                      <wp:positionH relativeFrom="margin">
                        <wp:posOffset>-720</wp:posOffset>
                      </wp:positionH>
                      <wp:positionV relativeFrom="paragraph">
                        <wp:posOffset>-73033</wp:posOffset>
                      </wp:positionV>
                      <wp:extent cx="5762252" cy="5999"/>
                      <wp:effectExtent l="0" t="0" r="29210" b="32385"/>
                      <wp:wrapNone/>
                      <wp:docPr id="4" name="Rovná spojnic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62252" cy="59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78692" id="Rovná spojnica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-5.75pt" to="453.65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</w:t>
            </w:r>
            <w:r w:rsidR="00B12A4D">
              <w:rPr>
                <w:b/>
                <w:bCs/>
                <w:noProof/>
              </w:rPr>
              <w:t>5</w:t>
            </w:r>
          </w:p>
        </w:sdtContent>
      </w:sdt>
    </w:sdtContent>
  </w:sdt>
  <w:p w14:paraId="0E906E9C" w14:textId="77777777" w:rsidR="00FD13CD" w:rsidRDefault="00FD13C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C6123" w14:textId="77777777" w:rsidR="00E8148E" w:rsidRDefault="00E8148E" w:rsidP="00A51FB3">
      <w:pPr>
        <w:spacing w:after="0" w:line="240" w:lineRule="auto"/>
      </w:pPr>
      <w:r>
        <w:separator/>
      </w:r>
    </w:p>
  </w:footnote>
  <w:footnote w:type="continuationSeparator" w:id="0">
    <w:p w14:paraId="11686404" w14:textId="77777777" w:rsidR="00E8148E" w:rsidRDefault="00E8148E" w:rsidP="00A5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DFCD" w14:textId="77777777" w:rsidR="00FD13CD" w:rsidRPr="00FB2F10" w:rsidRDefault="00FD13CD" w:rsidP="006F304B">
    <w:pPr>
      <w:pStyle w:val="Hlavika"/>
      <w:pBdr>
        <w:bottom w:val="single" w:sz="4" w:space="1" w:color="auto"/>
      </w:pBdr>
      <w:tabs>
        <w:tab w:val="clear" w:pos="4536"/>
        <w:tab w:val="clear" w:pos="9072"/>
        <w:tab w:val="center" w:pos="2552"/>
        <w:tab w:val="right" w:pos="2694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TECHNICKÁ  SPRÁVA:</w:t>
    </w:r>
    <w:r w:rsidRPr="00FB2F10">
      <w:rPr>
        <w:rFonts w:ascii="Arial" w:hAnsi="Arial" w:cs="Arial"/>
        <w:i/>
        <w:sz w:val="18"/>
        <w:szCs w:val="18"/>
      </w:rPr>
      <w:tab/>
    </w:r>
    <w:r w:rsidRPr="00FB2F10">
      <w:rPr>
        <w:rFonts w:ascii="Arial" w:hAnsi="Arial" w:cs="Arial"/>
        <w:b/>
        <w:i/>
        <w:sz w:val="18"/>
        <w:szCs w:val="18"/>
      </w:rPr>
      <w:tab/>
      <w:t>ZDRAVOTECHNIKA</w:t>
    </w:r>
  </w:p>
  <w:p w14:paraId="73AD735E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NÁZOV STAVBY:</w:t>
    </w:r>
    <w:r w:rsidRPr="00FB2F10">
      <w:rPr>
        <w:rFonts w:ascii="Arial" w:hAnsi="Arial" w:cs="Arial"/>
        <w:i/>
        <w:sz w:val="18"/>
        <w:szCs w:val="18"/>
      </w:rPr>
      <w:tab/>
      <w:t>NOVÁ TELOCVIČŇA ZŠ M.R.ŠTEFÁNIKA V IVANKE PRI DUNAJI</w:t>
    </w:r>
  </w:p>
  <w:p w14:paraId="602FCA51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MIESTO:</w:t>
    </w:r>
    <w:r w:rsidRPr="00FB2F10">
      <w:rPr>
        <w:rFonts w:ascii="Arial" w:hAnsi="Arial" w:cs="Arial"/>
        <w:i/>
        <w:sz w:val="18"/>
        <w:szCs w:val="18"/>
      </w:rPr>
      <w:tab/>
      <w:t>POZEMOK P.Č. 989/3, K.Ú. IVANKA PRI DUNAJI</w:t>
    </w:r>
  </w:p>
  <w:p w14:paraId="2471784B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caps/>
        <w:sz w:val="18"/>
        <w:szCs w:val="18"/>
      </w:rPr>
    </w:pPr>
    <w:r w:rsidRPr="00FB2F10">
      <w:rPr>
        <w:rFonts w:ascii="Arial" w:hAnsi="Arial" w:cs="Arial"/>
        <w:i/>
        <w:caps/>
        <w:sz w:val="18"/>
        <w:szCs w:val="18"/>
      </w:rPr>
      <w:t>Investor:</w:t>
    </w:r>
    <w:r w:rsidRPr="00FB2F10">
      <w:rPr>
        <w:rFonts w:ascii="Arial" w:hAnsi="Arial" w:cs="Arial"/>
        <w:i/>
        <w:caps/>
        <w:sz w:val="18"/>
        <w:szCs w:val="18"/>
      </w:rPr>
      <w:tab/>
      <w:t>OBEC IVANKA PRI DUNAJI, ŠTAFÁNIKOVA 12, 900 28 IVANKA PRI DUNAJI</w:t>
    </w:r>
  </w:p>
  <w:p w14:paraId="30209A2E" w14:textId="77777777" w:rsidR="00FD13CD" w:rsidRPr="00FB2F10" w:rsidRDefault="00FD13CD" w:rsidP="009C34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D032"/>
      </v:shape>
    </w:pict>
  </w:numPicBullet>
  <w:abstractNum w:abstractNumId="0" w15:restartNumberingAfterBreak="0">
    <w:nsid w:val="000C0342"/>
    <w:multiLevelType w:val="multilevel"/>
    <w:tmpl w:val="7BF61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70651B"/>
    <w:multiLevelType w:val="multilevel"/>
    <w:tmpl w:val="ECC4D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0755B"/>
    <w:multiLevelType w:val="multilevel"/>
    <w:tmpl w:val="09F2CC64"/>
    <w:numStyleLink w:val="A2345"/>
  </w:abstractNum>
  <w:abstractNum w:abstractNumId="3" w15:restartNumberingAfterBreak="0">
    <w:nsid w:val="06EF2D6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4533A2"/>
    <w:multiLevelType w:val="hybridMultilevel"/>
    <w:tmpl w:val="F9944F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0674E"/>
    <w:multiLevelType w:val="multilevel"/>
    <w:tmpl w:val="DE889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C019E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A3A58"/>
    <w:multiLevelType w:val="hybridMultilevel"/>
    <w:tmpl w:val="F834712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66E74D7"/>
    <w:multiLevelType w:val="multilevel"/>
    <w:tmpl w:val="09F2CC64"/>
    <w:numStyleLink w:val="A2345"/>
  </w:abstractNum>
  <w:abstractNum w:abstractNumId="9" w15:restartNumberingAfterBreak="0">
    <w:nsid w:val="28D36119"/>
    <w:multiLevelType w:val="hybridMultilevel"/>
    <w:tmpl w:val="973C72C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0754775"/>
    <w:multiLevelType w:val="multilevel"/>
    <w:tmpl w:val="23E6AD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D34008"/>
    <w:multiLevelType w:val="hybridMultilevel"/>
    <w:tmpl w:val="7AB84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A051D"/>
    <w:multiLevelType w:val="multilevel"/>
    <w:tmpl w:val="09F2CC64"/>
    <w:styleLink w:val="A2345"/>
    <w:lvl w:ilvl="0">
      <w:start w:val="1"/>
      <w:numFmt w:val="upperLetter"/>
      <w:pStyle w:val="01MJ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2MJ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88F1505"/>
    <w:multiLevelType w:val="hybridMultilevel"/>
    <w:tmpl w:val="0CD6CE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928F3"/>
    <w:multiLevelType w:val="multilevel"/>
    <w:tmpl w:val="E0641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0A57C2"/>
    <w:multiLevelType w:val="hybridMultilevel"/>
    <w:tmpl w:val="D7927C70"/>
    <w:lvl w:ilvl="0" w:tplc="041B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2A15D7"/>
    <w:multiLevelType w:val="multilevel"/>
    <w:tmpl w:val="09F2CC64"/>
    <w:numStyleLink w:val="A2345"/>
  </w:abstractNum>
  <w:abstractNum w:abstractNumId="17" w15:restartNumberingAfterBreak="0">
    <w:nsid w:val="4A2C340C"/>
    <w:multiLevelType w:val="hybridMultilevel"/>
    <w:tmpl w:val="209EB646"/>
    <w:lvl w:ilvl="0" w:tplc="3B90890C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ABD70D3"/>
    <w:multiLevelType w:val="multilevel"/>
    <w:tmpl w:val="2B88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09F1948"/>
    <w:multiLevelType w:val="multilevel"/>
    <w:tmpl w:val="DF56A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1C5944"/>
    <w:multiLevelType w:val="hybridMultilevel"/>
    <w:tmpl w:val="A726EFA6"/>
    <w:lvl w:ilvl="0" w:tplc="E15E7E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560F4509"/>
    <w:multiLevelType w:val="hybridMultilevel"/>
    <w:tmpl w:val="66D68A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B0A7A"/>
    <w:multiLevelType w:val="multilevel"/>
    <w:tmpl w:val="EEC0BF3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F6F6445"/>
    <w:multiLevelType w:val="hybridMultilevel"/>
    <w:tmpl w:val="DFF0BF08"/>
    <w:lvl w:ilvl="0" w:tplc="01E298D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5B108A"/>
    <w:multiLevelType w:val="hybridMultilevel"/>
    <w:tmpl w:val="77B6E3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C33F7"/>
    <w:multiLevelType w:val="hybridMultilevel"/>
    <w:tmpl w:val="AD24BAD4"/>
    <w:lvl w:ilvl="0" w:tplc="041B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CC435B5"/>
    <w:multiLevelType w:val="multilevel"/>
    <w:tmpl w:val="09F2CC64"/>
    <w:numStyleLink w:val="A2345"/>
  </w:abstractNum>
  <w:num w:numId="1">
    <w:abstractNumId w:val="21"/>
  </w:num>
  <w:num w:numId="2">
    <w:abstractNumId w:val="17"/>
  </w:num>
  <w:num w:numId="3">
    <w:abstractNumId w:val="11"/>
  </w:num>
  <w:num w:numId="4">
    <w:abstractNumId w:val="20"/>
  </w:num>
  <w:num w:numId="5">
    <w:abstractNumId w:val="0"/>
  </w:num>
  <w:num w:numId="6">
    <w:abstractNumId w:val="13"/>
  </w:num>
  <w:num w:numId="7">
    <w:abstractNumId w:val="4"/>
  </w:num>
  <w:num w:numId="8">
    <w:abstractNumId w:val="24"/>
  </w:num>
  <w:num w:numId="9">
    <w:abstractNumId w:val="3"/>
  </w:num>
  <w:num w:numId="10">
    <w:abstractNumId w:val="14"/>
  </w:num>
  <w:num w:numId="1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2">
    <w:abstractNumId w:val="1"/>
  </w:num>
  <w:num w:numId="13">
    <w:abstractNumId w:val="0"/>
  </w:num>
  <w:num w:numId="14">
    <w:abstractNumId w:val="18"/>
  </w:num>
  <w:num w:numId="15">
    <w:abstractNumId w:val="19"/>
  </w:num>
  <w:num w:numId="16">
    <w:abstractNumId w:val="5"/>
  </w:num>
  <w:num w:numId="17">
    <w:abstractNumId w:val="22"/>
  </w:num>
  <w:num w:numId="18">
    <w:abstractNumId w:val="6"/>
  </w:num>
  <w:num w:numId="19">
    <w:abstractNumId w:val="7"/>
  </w:num>
  <w:num w:numId="20">
    <w:abstractNumId w:val="9"/>
  </w:num>
  <w:num w:numId="21">
    <w:abstractNumId w:val="25"/>
  </w:num>
  <w:num w:numId="22">
    <w:abstractNumId w:val="23"/>
  </w:num>
  <w:num w:numId="23">
    <w:abstractNumId w:val="15"/>
  </w:num>
  <w:num w:numId="24">
    <w:abstractNumId w:val="5"/>
  </w:num>
  <w:num w:numId="25">
    <w:abstractNumId w:val="5"/>
  </w:num>
  <w:num w:numId="26">
    <w:abstractNumId w:val="12"/>
  </w:num>
  <w:num w:numId="27">
    <w:abstractNumId w:val="26"/>
  </w:num>
  <w:num w:numId="28">
    <w:abstractNumId w:val="10"/>
  </w:num>
  <w:num w:numId="29">
    <w:abstractNumId w:val="2"/>
  </w:num>
  <w:num w:numId="30">
    <w:abstractNumId w:val="16"/>
  </w:num>
  <w:num w:numId="31">
    <w:abstractNumId w:val="8"/>
    <w:lvlOverride w:ilvl="1"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  <w:lvlOverride w:ilvl="0">
      <w:startOverride w:val="1"/>
      <w:lvl w:ilvl="0">
        <w:start w:val="1"/>
        <w:numFmt w:val="decimal"/>
        <w:pStyle w:val="01MJ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B3"/>
    <w:rsid w:val="00001BBC"/>
    <w:rsid w:val="00032C75"/>
    <w:rsid w:val="0007141B"/>
    <w:rsid w:val="00076A8B"/>
    <w:rsid w:val="00081D6F"/>
    <w:rsid w:val="00096BAB"/>
    <w:rsid w:val="000A54D7"/>
    <w:rsid w:val="000B2B1F"/>
    <w:rsid w:val="000F2132"/>
    <w:rsid w:val="000F3563"/>
    <w:rsid w:val="00110A31"/>
    <w:rsid w:val="001146E6"/>
    <w:rsid w:val="0012744C"/>
    <w:rsid w:val="001307E1"/>
    <w:rsid w:val="00140B3E"/>
    <w:rsid w:val="00140D47"/>
    <w:rsid w:val="001410A6"/>
    <w:rsid w:val="00146774"/>
    <w:rsid w:val="00157987"/>
    <w:rsid w:val="00160F40"/>
    <w:rsid w:val="0016548C"/>
    <w:rsid w:val="001665AE"/>
    <w:rsid w:val="001679A7"/>
    <w:rsid w:val="001713BC"/>
    <w:rsid w:val="00171C7B"/>
    <w:rsid w:val="00172DEA"/>
    <w:rsid w:val="00182B88"/>
    <w:rsid w:val="001856C9"/>
    <w:rsid w:val="00187415"/>
    <w:rsid w:val="001963BC"/>
    <w:rsid w:val="001A29FD"/>
    <w:rsid w:val="001A7A9E"/>
    <w:rsid w:val="001C01AF"/>
    <w:rsid w:val="001C4A95"/>
    <w:rsid w:val="001D137B"/>
    <w:rsid w:val="001D241E"/>
    <w:rsid w:val="001D4AB3"/>
    <w:rsid w:val="001D7A4B"/>
    <w:rsid w:val="001E5766"/>
    <w:rsid w:val="001F3881"/>
    <w:rsid w:val="001F558C"/>
    <w:rsid w:val="0021388A"/>
    <w:rsid w:val="0021764B"/>
    <w:rsid w:val="00221928"/>
    <w:rsid w:val="002266A9"/>
    <w:rsid w:val="00246478"/>
    <w:rsid w:val="00246AAE"/>
    <w:rsid w:val="00253950"/>
    <w:rsid w:val="00266501"/>
    <w:rsid w:val="00267AAE"/>
    <w:rsid w:val="00293AD1"/>
    <w:rsid w:val="00294403"/>
    <w:rsid w:val="00295481"/>
    <w:rsid w:val="00295AF4"/>
    <w:rsid w:val="00297D3C"/>
    <w:rsid w:val="002A2BA9"/>
    <w:rsid w:val="002A78B8"/>
    <w:rsid w:val="002B0AD1"/>
    <w:rsid w:val="002B2ABB"/>
    <w:rsid w:val="002C112E"/>
    <w:rsid w:val="002D4ADE"/>
    <w:rsid w:val="002D6887"/>
    <w:rsid w:val="002E1D28"/>
    <w:rsid w:val="002E3459"/>
    <w:rsid w:val="002F3BB7"/>
    <w:rsid w:val="002F7FF4"/>
    <w:rsid w:val="00306119"/>
    <w:rsid w:val="00320197"/>
    <w:rsid w:val="00331A78"/>
    <w:rsid w:val="00343EF3"/>
    <w:rsid w:val="00346094"/>
    <w:rsid w:val="00351182"/>
    <w:rsid w:val="003527E6"/>
    <w:rsid w:val="00354FD1"/>
    <w:rsid w:val="00360A10"/>
    <w:rsid w:val="00362C0E"/>
    <w:rsid w:val="00375E29"/>
    <w:rsid w:val="00382C46"/>
    <w:rsid w:val="003A66AC"/>
    <w:rsid w:val="003C39CD"/>
    <w:rsid w:val="003C4DCA"/>
    <w:rsid w:val="003D64B4"/>
    <w:rsid w:val="003D663D"/>
    <w:rsid w:val="003E182F"/>
    <w:rsid w:val="003E4DF4"/>
    <w:rsid w:val="003F162C"/>
    <w:rsid w:val="003F1E2C"/>
    <w:rsid w:val="003F7695"/>
    <w:rsid w:val="00406B1D"/>
    <w:rsid w:val="004171FC"/>
    <w:rsid w:val="00417ABF"/>
    <w:rsid w:val="00417B1F"/>
    <w:rsid w:val="00421366"/>
    <w:rsid w:val="004234E3"/>
    <w:rsid w:val="00425B02"/>
    <w:rsid w:val="004262AC"/>
    <w:rsid w:val="00427211"/>
    <w:rsid w:val="00427C85"/>
    <w:rsid w:val="00442F74"/>
    <w:rsid w:val="004478C5"/>
    <w:rsid w:val="004509BC"/>
    <w:rsid w:val="004525C4"/>
    <w:rsid w:val="004525CA"/>
    <w:rsid w:val="00452DCF"/>
    <w:rsid w:val="0046006A"/>
    <w:rsid w:val="00460963"/>
    <w:rsid w:val="004622E0"/>
    <w:rsid w:val="004664B1"/>
    <w:rsid w:val="004849A9"/>
    <w:rsid w:val="00494E7D"/>
    <w:rsid w:val="004B05C7"/>
    <w:rsid w:val="004B40A0"/>
    <w:rsid w:val="004C1EE9"/>
    <w:rsid w:val="004D3589"/>
    <w:rsid w:val="004D36B1"/>
    <w:rsid w:val="004D4D48"/>
    <w:rsid w:val="004F2BB9"/>
    <w:rsid w:val="00503F5D"/>
    <w:rsid w:val="00514C71"/>
    <w:rsid w:val="00522D11"/>
    <w:rsid w:val="005301BB"/>
    <w:rsid w:val="00534772"/>
    <w:rsid w:val="00535577"/>
    <w:rsid w:val="00541D72"/>
    <w:rsid w:val="005425F0"/>
    <w:rsid w:val="0054483E"/>
    <w:rsid w:val="0054536D"/>
    <w:rsid w:val="0055247D"/>
    <w:rsid w:val="0056033E"/>
    <w:rsid w:val="0056302C"/>
    <w:rsid w:val="00583885"/>
    <w:rsid w:val="00584C7B"/>
    <w:rsid w:val="005929CB"/>
    <w:rsid w:val="00594C44"/>
    <w:rsid w:val="005B1322"/>
    <w:rsid w:val="005C23BC"/>
    <w:rsid w:val="005E2E31"/>
    <w:rsid w:val="005F4D91"/>
    <w:rsid w:val="00600E94"/>
    <w:rsid w:val="00603F57"/>
    <w:rsid w:val="00605821"/>
    <w:rsid w:val="00607C0D"/>
    <w:rsid w:val="006107D4"/>
    <w:rsid w:val="006121AB"/>
    <w:rsid w:val="00613ED7"/>
    <w:rsid w:val="00615BA6"/>
    <w:rsid w:val="00616351"/>
    <w:rsid w:val="006175FB"/>
    <w:rsid w:val="00617E24"/>
    <w:rsid w:val="00630F6B"/>
    <w:rsid w:val="00636545"/>
    <w:rsid w:val="0064045E"/>
    <w:rsid w:val="00650FB8"/>
    <w:rsid w:val="00662782"/>
    <w:rsid w:val="00670363"/>
    <w:rsid w:val="00671206"/>
    <w:rsid w:val="00676DFF"/>
    <w:rsid w:val="0068417A"/>
    <w:rsid w:val="006A1981"/>
    <w:rsid w:val="006A7384"/>
    <w:rsid w:val="006B3242"/>
    <w:rsid w:val="006C3721"/>
    <w:rsid w:val="006D2958"/>
    <w:rsid w:val="006D4706"/>
    <w:rsid w:val="006D6C2D"/>
    <w:rsid w:val="006E01FF"/>
    <w:rsid w:val="006F304B"/>
    <w:rsid w:val="006F7465"/>
    <w:rsid w:val="0070386A"/>
    <w:rsid w:val="00706036"/>
    <w:rsid w:val="00706AAB"/>
    <w:rsid w:val="00706B63"/>
    <w:rsid w:val="00723F71"/>
    <w:rsid w:val="007251E6"/>
    <w:rsid w:val="00746B96"/>
    <w:rsid w:val="00773AB0"/>
    <w:rsid w:val="0078283E"/>
    <w:rsid w:val="00794034"/>
    <w:rsid w:val="0079651B"/>
    <w:rsid w:val="007A1491"/>
    <w:rsid w:val="007A3D90"/>
    <w:rsid w:val="007B1420"/>
    <w:rsid w:val="007B6A38"/>
    <w:rsid w:val="007C0E73"/>
    <w:rsid w:val="007D5F6D"/>
    <w:rsid w:val="007E1A47"/>
    <w:rsid w:val="007E2795"/>
    <w:rsid w:val="00802907"/>
    <w:rsid w:val="00803263"/>
    <w:rsid w:val="00815726"/>
    <w:rsid w:val="0081705B"/>
    <w:rsid w:val="00817E52"/>
    <w:rsid w:val="00820FEE"/>
    <w:rsid w:val="00852A59"/>
    <w:rsid w:val="00855CE7"/>
    <w:rsid w:val="00867693"/>
    <w:rsid w:val="0088680E"/>
    <w:rsid w:val="008902F0"/>
    <w:rsid w:val="00891589"/>
    <w:rsid w:val="00893EF4"/>
    <w:rsid w:val="008A4F8B"/>
    <w:rsid w:val="008A5DB6"/>
    <w:rsid w:val="008B65DB"/>
    <w:rsid w:val="008B7C76"/>
    <w:rsid w:val="008B7CAA"/>
    <w:rsid w:val="008C08E6"/>
    <w:rsid w:val="008C4EBA"/>
    <w:rsid w:val="008C6007"/>
    <w:rsid w:val="008C603A"/>
    <w:rsid w:val="008D4F65"/>
    <w:rsid w:val="008D5BAA"/>
    <w:rsid w:val="008E7928"/>
    <w:rsid w:val="00901166"/>
    <w:rsid w:val="009041A0"/>
    <w:rsid w:val="00904906"/>
    <w:rsid w:val="009052A7"/>
    <w:rsid w:val="009206B9"/>
    <w:rsid w:val="00925CA7"/>
    <w:rsid w:val="00930662"/>
    <w:rsid w:val="00940AAE"/>
    <w:rsid w:val="00950A2D"/>
    <w:rsid w:val="00966AAA"/>
    <w:rsid w:val="00976EAB"/>
    <w:rsid w:val="0098016D"/>
    <w:rsid w:val="009839B4"/>
    <w:rsid w:val="00986B9B"/>
    <w:rsid w:val="009B2E25"/>
    <w:rsid w:val="009B52DC"/>
    <w:rsid w:val="009C181F"/>
    <w:rsid w:val="009C3460"/>
    <w:rsid w:val="009E60BF"/>
    <w:rsid w:val="009E74F9"/>
    <w:rsid w:val="00A00C80"/>
    <w:rsid w:val="00A040FA"/>
    <w:rsid w:val="00A047B9"/>
    <w:rsid w:val="00A2553F"/>
    <w:rsid w:val="00A3194E"/>
    <w:rsid w:val="00A43394"/>
    <w:rsid w:val="00A51FB3"/>
    <w:rsid w:val="00A72450"/>
    <w:rsid w:val="00A72CE5"/>
    <w:rsid w:val="00A760B8"/>
    <w:rsid w:val="00A86A60"/>
    <w:rsid w:val="00A958C2"/>
    <w:rsid w:val="00A971A6"/>
    <w:rsid w:val="00AA3AB5"/>
    <w:rsid w:val="00AA4029"/>
    <w:rsid w:val="00AA6BC4"/>
    <w:rsid w:val="00AB30D1"/>
    <w:rsid w:val="00AB353B"/>
    <w:rsid w:val="00AB7586"/>
    <w:rsid w:val="00AD48D8"/>
    <w:rsid w:val="00AE7D6E"/>
    <w:rsid w:val="00AF61B1"/>
    <w:rsid w:val="00B03F70"/>
    <w:rsid w:val="00B05BD2"/>
    <w:rsid w:val="00B12A4D"/>
    <w:rsid w:val="00B158BA"/>
    <w:rsid w:val="00B26681"/>
    <w:rsid w:val="00B3619A"/>
    <w:rsid w:val="00B4133D"/>
    <w:rsid w:val="00B45153"/>
    <w:rsid w:val="00B45319"/>
    <w:rsid w:val="00B478AC"/>
    <w:rsid w:val="00B504E7"/>
    <w:rsid w:val="00B71E6E"/>
    <w:rsid w:val="00B72BBD"/>
    <w:rsid w:val="00B81579"/>
    <w:rsid w:val="00B81F37"/>
    <w:rsid w:val="00B86A6C"/>
    <w:rsid w:val="00B86CF6"/>
    <w:rsid w:val="00B94623"/>
    <w:rsid w:val="00BB3394"/>
    <w:rsid w:val="00BC0F56"/>
    <w:rsid w:val="00BD4274"/>
    <w:rsid w:val="00BD68D1"/>
    <w:rsid w:val="00BF6DD7"/>
    <w:rsid w:val="00C00B57"/>
    <w:rsid w:val="00C03FE4"/>
    <w:rsid w:val="00C06CFE"/>
    <w:rsid w:val="00C437A6"/>
    <w:rsid w:val="00C45023"/>
    <w:rsid w:val="00C5481A"/>
    <w:rsid w:val="00C563F1"/>
    <w:rsid w:val="00C64337"/>
    <w:rsid w:val="00C64920"/>
    <w:rsid w:val="00C744F7"/>
    <w:rsid w:val="00C769E5"/>
    <w:rsid w:val="00C9252F"/>
    <w:rsid w:val="00CA217F"/>
    <w:rsid w:val="00CB2EB1"/>
    <w:rsid w:val="00CB7477"/>
    <w:rsid w:val="00CD02D7"/>
    <w:rsid w:val="00CE28A9"/>
    <w:rsid w:val="00D016D2"/>
    <w:rsid w:val="00D02789"/>
    <w:rsid w:val="00D03311"/>
    <w:rsid w:val="00D146DB"/>
    <w:rsid w:val="00D15F60"/>
    <w:rsid w:val="00D17D0A"/>
    <w:rsid w:val="00D2793B"/>
    <w:rsid w:val="00D30DF0"/>
    <w:rsid w:val="00D34FA6"/>
    <w:rsid w:val="00D378E9"/>
    <w:rsid w:val="00D445B7"/>
    <w:rsid w:val="00D64DF6"/>
    <w:rsid w:val="00D72FEA"/>
    <w:rsid w:val="00D8323A"/>
    <w:rsid w:val="00D8359F"/>
    <w:rsid w:val="00D849E9"/>
    <w:rsid w:val="00D92925"/>
    <w:rsid w:val="00DA3F20"/>
    <w:rsid w:val="00DA4756"/>
    <w:rsid w:val="00DA5D30"/>
    <w:rsid w:val="00DB2F18"/>
    <w:rsid w:val="00DB4A29"/>
    <w:rsid w:val="00DB6942"/>
    <w:rsid w:val="00DB79FA"/>
    <w:rsid w:val="00DD064A"/>
    <w:rsid w:val="00DD48DB"/>
    <w:rsid w:val="00DD5DF2"/>
    <w:rsid w:val="00DE4950"/>
    <w:rsid w:val="00DF5877"/>
    <w:rsid w:val="00DF64A1"/>
    <w:rsid w:val="00E02272"/>
    <w:rsid w:val="00E10A47"/>
    <w:rsid w:val="00E2059C"/>
    <w:rsid w:val="00E20D53"/>
    <w:rsid w:val="00E22B5E"/>
    <w:rsid w:val="00E30CF1"/>
    <w:rsid w:val="00E4149C"/>
    <w:rsid w:val="00E44E56"/>
    <w:rsid w:val="00E462B5"/>
    <w:rsid w:val="00E47D85"/>
    <w:rsid w:val="00E52CEA"/>
    <w:rsid w:val="00E655D5"/>
    <w:rsid w:val="00E66EDD"/>
    <w:rsid w:val="00E67E80"/>
    <w:rsid w:val="00E71236"/>
    <w:rsid w:val="00E80A19"/>
    <w:rsid w:val="00E8148E"/>
    <w:rsid w:val="00E90DF6"/>
    <w:rsid w:val="00E9629F"/>
    <w:rsid w:val="00E969A1"/>
    <w:rsid w:val="00EA3B42"/>
    <w:rsid w:val="00EA453D"/>
    <w:rsid w:val="00EB29EF"/>
    <w:rsid w:val="00EB56BF"/>
    <w:rsid w:val="00EC0BFF"/>
    <w:rsid w:val="00EC647D"/>
    <w:rsid w:val="00EC73E5"/>
    <w:rsid w:val="00EC742A"/>
    <w:rsid w:val="00ED242B"/>
    <w:rsid w:val="00ED489E"/>
    <w:rsid w:val="00EE1053"/>
    <w:rsid w:val="00EF5728"/>
    <w:rsid w:val="00F00667"/>
    <w:rsid w:val="00F036E0"/>
    <w:rsid w:val="00F16DF9"/>
    <w:rsid w:val="00F32E5C"/>
    <w:rsid w:val="00F351E4"/>
    <w:rsid w:val="00F35582"/>
    <w:rsid w:val="00F4177D"/>
    <w:rsid w:val="00F42D5A"/>
    <w:rsid w:val="00F469A9"/>
    <w:rsid w:val="00F50839"/>
    <w:rsid w:val="00F53BF5"/>
    <w:rsid w:val="00F547D3"/>
    <w:rsid w:val="00F54A7C"/>
    <w:rsid w:val="00F54C62"/>
    <w:rsid w:val="00F63B7F"/>
    <w:rsid w:val="00F702B0"/>
    <w:rsid w:val="00F71E90"/>
    <w:rsid w:val="00F74616"/>
    <w:rsid w:val="00F75215"/>
    <w:rsid w:val="00F76798"/>
    <w:rsid w:val="00F83FC8"/>
    <w:rsid w:val="00F8798D"/>
    <w:rsid w:val="00F95290"/>
    <w:rsid w:val="00FB29A2"/>
    <w:rsid w:val="00FB2AD4"/>
    <w:rsid w:val="00FB2F10"/>
    <w:rsid w:val="00FC70B5"/>
    <w:rsid w:val="00FD13CD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CA26173"/>
  <w15:chartTrackingRefBased/>
  <w15:docId w15:val="{783D6276-9CDF-4E4E-A62F-0881EE2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365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30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FB3"/>
  </w:style>
  <w:style w:type="paragraph" w:styleId="Pta">
    <w:name w:val="footer"/>
    <w:basedOn w:val="Normlny"/>
    <w:link w:val="Pt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FB3"/>
  </w:style>
  <w:style w:type="paragraph" w:styleId="Bezriadkovania">
    <w:name w:val="No Spacing"/>
    <w:link w:val="BezriadkovaniaChar"/>
    <w:uiPriority w:val="1"/>
    <w:qFormat/>
    <w:rsid w:val="00A51FB3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A51FB3"/>
  </w:style>
  <w:style w:type="paragraph" w:styleId="Odsekzoznamu">
    <w:name w:val="List Paragraph"/>
    <w:basedOn w:val="Normlny"/>
    <w:uiPriority w:val="34"/>
    <w:qFormat/>
    <w:rsid w:val="006175FB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1A29FD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1A29FD"/>
    <w:pPr>
      <w:spacing w:before="240" w:after="0"/>
    </w:pPr>
    <w:rPr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1A29FD"/>
    <w:pPr>
      <w:spacing w:after="0"/>
      <w:ind w:left="220"/>
    </w:pPr>
    <w:rPr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1A29FD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1A29FD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1A29FD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1A29FD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1A29FD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1A29FD"/>
    <w:pPr>
      <w:spacing w:after="0"/>
      <w:ind w:left="1540"/>
    </w:pPr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A29FD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79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925CA7"/>
  </w:style>
  <w:style w:type="character" w:styleId="Odkaznapoznmkupodiarou">
    <w:name w:val="footnote reference"/>
    <w:basedOn w:val="Predvolenpsmoodseku"/>
    <w:uiPriority w:val="99"/>
    <w:semiHidden/>
    <w:unhideWhenUsed/>
    <w:rsid w:val="00925CA7"/>
  </w:style>
  <w:style w:type="table" w:styleId="Mriekatabuky">
    <w:name w:val="Table Grid"/>
    <w:basedOn w:val="Normlnatabuka"/>
    <w:uiPriority w:val="39"/>
    <w:rsid w:val="0042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E655D5"/>
    <w:rPr>
      <w:rFonts w:cs="KWNZBM+FrutigerNextCE-Regular"/>
      <w:color w:val="000000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8C4EBA"/>
    <w:rPr>
      <w:color w:val="808080"/>
    </w:rPr>
  </w:style>
  <w:style w:type="paragraph" w:customStyle="1" w:styleId="Default">
    <w:name w:val="Default"/>
    <w:rsid w:val="00AE7D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googqs-tidbit">
    <w:name w:val="goog_qs-tidbit"/>
    <w:basedOn w:val="Predvolenpsmoodseku"/>
    <w:rsid w:val="00E02272"/>
  </w:style>
  <w:style w:type="character" w:customStyle="1" w:styleId="Nadpis2Char">
    <w:name w:val="Nadpis 2 Char"/>
    <w:basedOn w:val="Predvolenpsmoodseku"/>
    <w:link w:val="Nadpis2"/>
    <w:uiPriority w:val="9"/>
    <w:rsid w:val="006365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arkazkladnhotextu21">
    <w:name w:val="Zarážka základného textu 21"/>
    <w:basedOn w:val="Normlny"/>
    <w:rsid w:val="004C1EE9"/>
    <w:pPr>
      <w:widowControl w:val="0"/>
      <w:suppressAutoHyphens/>
      <w:spacing w:after="0" w:line="240" w:lineRule="auto"/>
      <w:ind w:left="36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02MJ">
    <w:name w:val="02 MJ"/>
    <w:basedOn w:val="Bezriadkovania"/>
    <w:link w:val="02MJChar"/>
    <w:qFormat/>
    <w:rsid w:val="00360A10"/>
    <w:pPr>
      <w:numPr>
        <w:ilvl w:val="1"/>
        <w:numId w:val="31"/>
      </w:numPr>
      <w:spacing w:line="480" w:lineRule="auto"/>
      <w:outlineLvl w:val="1"/>
    </w:pPr>
    <w:rPr>
      <w:b/>
      <w:caps/>
      <w:sz w:val="24"/>
    </w:rPr>
  </w:style>
  <w:style w:type="paragraph" w:customStyle="1" w:styleId="05MJText">
    <w:name w:val="05 MJ Text"/>
    <w:basedOn w:val="Bezriadkovania"/>
    <w:link w:val="05MJTextChar"/>
    <w:qFormat/>
    <w:rsid w:val="002A2BA9"/>
    <w:pPr>
      <w:spacing w:line="276" w:lineRule="auto"/>
      <w:ind w:firstLine="426"/>
      <w:jc w:val="both"/>
    </w:pPr>
  </w:style>
  <w:style w:type="character" w:customStyle="1" w:styleId="02MJChar">
    <w:name w:val="02 MJ Char"/>
    <w:basedOn w:val="BezriadkovaniaChar"/>
    <w:link w:val="02MJ"/>
    <w:rsid w:val="00360A10"/>
    <w:rPr>
      <w:b/>
      <w:caps/>
      <w:sz w:val="24"/>
    </w:rPr>
  </w:style>
  <w:style w:type="paragraph" w:styleId="Zkladntext2">
    <w:name w:val="Body Text 2"/>
    <w:basedOn w:val="Normlny"/>
    <w:link w:val="Zkladntext2Char"/>
    <w:rsid w:val="009E60BF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05MJTextChar">
    <w:name w:val="05 MJ Text Char"/>
    <w:basedOn w:val="BezriadkovaniaChar"/>
    <w:link w:val="05MJText"/>
    <w:rsid w:val="002A2BA9"/>
  </w:style>
  <w:style w:type="character" w:customStyle="1" w:styleId="Zkladntext2Char">
    <w:name w:val="Základný text 2 Char"/>
    <w:basedOn w:val="Predvolenpsmoodseku"/>
    <w:link w:val="Zkladntext2"/>
    <w:rsid w:val="009E60BF"/>
    <w:rPr>
      <w:rFonts w:ascii="Times New Roman" w:eastAsia="Times New Roman" w:hAnsi="Times New Roman" w:cs="Times New Roman"/>
      <w:szCs w:val="24"/>
      <w:lang w:eastAsia="sk-SK"/>
    </w:rPr>
  </w:style>
  <w:style w:type="paragraph" w:customStyle="1" w:styleId="03MJ">
    <w:name w:val="03 MJ"/>
    <w:basedOn w:val="05MJText"/>
    <w:link w:val="03MJChar"/>
    <w:qFormat/>
    <w:rsid w:val="00FB29A2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03MJChar">
    <w:name w:val="03 MJ Char"/>
    <w:basedOn w:val="05MJTextChar"/>
    <w:link w:val="03MJ"/>
    <w:rsid w:val="00FB29A2"/>
    <w:rPr>
      <w:b/>
    </w:rPr>
  </w:style>
  <w:style w:type="paragraph" w:customStyle="1" w:styleId="01MJ">
    <w:name w:val="01 MJ"/>
    <w:basedOn w:val="02MJ"/>
    <w:link w:val="01MJChar"/>
    <w:qFormat/>
    <w:rsid w:val="00360A10"/>
    <w:pPr>
      <w:pageBreakBefore/>
      <w:numPr>
        <w:ilvl w:val="0"/>
      </w:numPr>
    </w:pPr>
    <w:rPr>
      <w:sz w:val="28"/>
    </w:rPr>
  </w:style>
  <w:style w:type="character" w:customStyle="1" w:styleId="01MJChar">
    <w:name w:val="01 MJ Char"/>
    <w:basedOn w:val="02MJChar"/>
    <w:link w:val="01MJ"/>
    <w:rsid w:val="00360A10"/>
    <w:rPr>
      <w:b/>
      <w:caps/>
      <w:sz w:val="28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F702B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F702B0"/>
  </w:style>
  <w:style w:type="character" w:customStyle="1" w:styleId="Nadpis3Char">
    <w:name w:val="Nadpis 3 Char"/>
    <w:basedOn w:val="Predvolenpsmoodseku"/>
    <w:link w:val="Nadpis3"/>
    <w:uiPriority w:val="9"/>
    <w:semiHidden/>
    <w:rsid w:val="001307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A2345">
    <w:name w:val="A2345"/>
    <w:uiPriority w:val="99"/>
    <w:rsid w:val="00D15F60"/>
    <w:pPr>
      <w:numPr>
        <w:numId w:val="26"/>
      </w:numPr>
    </w:pPr>
  </w:style>
  <w:style w:type="paragraph" w:customStyle="1" w:styleId="Text">
    <w:name w:val="Text"/>
    <w:basedOn w:val="Normlny"/>
    <w:uiPriority w:val="99"/>
    <w:rsid w:val="00360A1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60A1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60A10"/>
    <w:rPr>
      <w:sz w:val="16"/>
      <w:szCs w:val="16"/>
    </w:rPr>
  </w:style>
  <w:style w:type="character" w:customStyle="1" w:styleId="text1bold">
    <w:name w:val="text1bold"/>
    <w:basedOn w:val="Predvolenpsmoodseku"/>
    <w:rsid w:val="0056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94C7-CEE7-4912-B275-E49D557C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Jánošík</dc:creator>
  <cp:keywords/>
  <dc:description/>
  <cp:lastModifiedBy>V R</cp:lastModifiedBy>
  <cp:revision>2</cp:revision>
  <cp:lastPrinted>2019-08-27T08:22:00Z</cp:lastPrinted>
  <dcterms:created xsi:type="dcterms:W3CDTF">2019-08-27T08:27:00Z</dcterms:created>
  <dcterms:modified xsi:type="dcterms:W3CDTF">2019-08-27T08:27:00Z</dcterms:modified>
</cp:coreProperties>
</file>